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A605" w14:textId="213609A2" w:rsidR="002A0444" w:rsidRPr="00126884" w:rsidRDefault="00E27262" w:rsidP="3C5E558D">
      <w:pPr>
        <w:spacing w:line="240" w:lineRule="auto"/>
        <w:contextualSpacing/>
        <w:rPr>
          <w:rFonts w:ascii="Source Sans Pro" w:hAnsi="Source Sans Pro"/>
        </w:rPr>
      </w:pPr>
      <w:r>
        <w:rPr>
          <w:rFonts w:ascii="Source Sans Pro" w:hAnsi="Source Sans Pro"/>
          <w:noProof/>
        </w:rPr>
        <w:drawing>
          <wp:anchor distT="0" distB="0" distL="114300" distR="114300" simplePos="0" relativeHeight="251658240" behindDoc="1" locked="0" layoutInCell="1" allowOverlap="1" wp14:anchorId="311C4F23" wp14:editId="7B9E0AFB">
            <wp:simplePos x="0" y="0"/>
            <wp:positionH relativeFrom="page">
              <wp:align>right</wp:align>
            </wp:positionH>
            <wp:positionV relativeFrom="page">
              <wp:align>top</wp:align>
            </wp:positionV>
            <wp:extent cx="7556400" cy="10666800"/>
            <wp:effectExtent l="0" t="0" r="6985" b="1270"/>
            <wp:wrapNone/>
            <wp:docPr id="976919926" name="Picture 1" descr="A pink and blue circle and half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19926" name="Picture 1" descr="A pink and blue circle and half circ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400" cy="106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C8EAE1" w14:textId="703E8FA0" w:rsidR="00E954ED" w:rsidRPr="00126884" w:rsidRDefault="00E954ED" w:rsidP="3C5E558D">
      <w:pPr>
        <w:spacing w:line="240" w:lineRule="auto"/>
        <w:contextualSpacing/>
        <w:rPr>
          <w:rFonts w:ascii="Source Sans Pro" w:hAnsi="Source Sans Pro"/>
        </w:rPr>
      </w:pPr>
    </w:p>
    <w:p w14:paraId="1DE78425" w14:textId="0EFE8578" w:rsidR="002A0444" w:rsidRPr="00126884" w:rsidRDefault="002A0444" w:rsidP="3C5E558D">
      <w:pPr>
        <w:spacing w:line="240" w:lineRule="auto"/>
        <w:contextualSpacing/>
        <w:rPr>
          <w:rFonts w:ascii="Source Sans Pro" w:hAnsi="Source Sans Pro"/>
        </w:rPr>
      </w:pPr>
    </w:p>
    <w:p w14:paraId="55C54114" w14:textId="34B24EB0" w:rsidR="002A0444" w:rsidRPr="00126884" w:rsidRDefault="002A0444" w:rsidP="3C5E558D">
      <w:pPr>
        <w:spacing w:line="240" w:lineRule="auto"/>
        <w:contextualSpacing/>
        <w:rPr>
          <w:rFonts w:ascii="Source Sans Pro" w:hAnsi="Source Sans Pro"/>
        </w:rPr>
      </w:pPr>
    </w:p>
    <w:p w14:paraId="0B5E7A9B" w14:textId="7E18B5C6" w:rsidR="002A0444" w:rsidRPr="00126884" w:rsidRDefault="002A0444" w:rsidP="3C5E558D">
      <w:pPr>
        <w:spacing w:line="240" w:lineRule="auto"/>
        <w:contextualSpacing/>
        <w:rPr>
          <w:rFonts w:ascii="Source Sans Pro" w:hAnsi="Source Sans Pro"/>
        </w:rPr>
      </w:pPr>
    </w:p>
    <w:p w14:paraId="429233B9" w14:textId="77777777" w:rsidR="002A0444" w:rsidRPr="00126884" w:rsidRDefault="002A0444" w:rsidP="3C5E558D">
      <w:pPr>
        <w:spacing w:line="240" w:lineRule="auto"/>
        <w:contextualSpacing/>
        <w:rPr>
          <w:rFonts w:ascii="Source Sans Pro" w:hAnsi="Source Sans Pro"/>
        </w:rPr>
      </w:pPr>
    </w:p>
    <w:p w14:paraId="7DD70882" w14:textId="77777777" w:rsidR="002A0444" w:rsidRPr="00126884" w:rsidRDefault="002A0444" w:rsidP="3C5E558D">
      <w:pPr>
        <w:spacing w:line="240" w:lineRule="auto"/>
        <w:contextualSpacing/>
        <w:rPr>
          <w:rFonts w:ascii="Source Sans Pro" w:hAnsi="Source Sans Pro"/>
        </w:rPr>
      </w:pPr>
    </w:p>
    <w:p w14:paraId="3D6E6E4B" w14:textId="02F3241A" w:rsidR="002A0444" w:rsidRPr="00126884" w:rsidRDefault="002A0444" w:rsidP="3C5E558D">
      <w:pPr>
        <w:spacing w:line="240" w:lineRule="auto"/>
        <w:contextualSpacing/>
        <w:rPr>
          <w:rFonts w:ascii="Source Sans Pro" w:hAnsi="Source Sans Pro"/>
        </w:rPr>
      </w:pPr>
    </w:p>
    <w:p w14:paraId="508A11E1" w14:textId="6E2EB54F" w:rsidR="002A0444" w:rsidRPr="00126884" w:rsidRDefault="002A0444" w:rsidP="3C5E558D">
      <w:pPr>
        <w:spacing w:line="240" w:lineRule="auto"/>
        <w:contextualSpacing/>
        <w:rPr>
          <w:rFonts w:ascii="Source Sans Pro" w:hAnsi="Source Sans Pro"/>
        </w:rPr>
      </w:pPr>
    </w:p>
    <w:p w14:paraId="3BCC8087" w14:textId="77777777" w:rsidR="002A0444" w:rsidRPr="00126884" w:rsidRDefault="002A0444" w:rsidP="3C5E558D">
      <w:pPr>
        <w:spacing w:line="240" w:lineRule="auto"/>
        <w:contextualSpacing/>
        <w:jc w:val="center"/>
        <w:rPr>
          <w:rFonts w:ascii="Source Sans Pro" w:hAnsi="Source Sans Pro"/>
        </w:rPr>
      </w:pPr>
    </w:p>
    <w:p w14:paraId="2F6B848D" w14:textId="77777777" w:rsidR="002A0444" w:rsidRPr="00126884" w:rsidRDefault="002A0444" w:rsidP="3C5E558D">
      <w:pPr>
        <w:spacing w:line="240" w:lineRule="auto"/>
        <w:contextualSpacing/>
        <w:rPr>
          <w:rFonts w:ascii="Source Sans Pro" w:hAnsi="Source Sans Pro"/>
        </w:rPr>
      </w:pPr>
    </w:p>
    <w:p w14:paraId="4AC8CFF7" w14:textId="26560BB6" w:rsidR="002A0444" w:rsidRPr="00126884" w:rsidRDefault="002A0444" w:rsidP="3C5E558D">
      <w:pPr>
        <w:spacing w:line="240" w:lineRule="auto"/>
        <w:contextualSpacing/>
        <w:rPr>
          <w:rFonts w:ascii="Source Sans Pro" w:hAnsi="Source Sans Pro"/>
        </w:rPr>
      </w:pPr>
    </w:p>
    <w:p w14:paraId="14DF2028" w14:textId="77777777" w:rsidR="002A0444" w:rsidRPr="00126884" w:rsidRDefault="002A0444" w:rsidP="3C5E558D">
      <w:pPr>
        <w:spacing w:line="240" w:lineRule="auto"/>
        <w:contextualSpacing/>
        <w:rPr>
          <w:rFonts w:ascii="Source Sans Pro" w:hAnsi="Source Sans Pro"/>
        </w:rPr>
      </w:pPr>
    </w:p>
    <w:p w14:paraId="4EE167CF" w14:textId="6223AA51" w:rsidR="002A0444" w:rsidRPr="00126884" w:rsidRDefault="002A0444" w:rsidP="3C5E558D">
      <w:pPr>
        <w:spacing w:line="240" w:lineRule="auto"/>
        <w:contextualSpacing/>
        <w:rPr>
          <w:rFonts w:ascii="Source Sans Pro" w:hAnsi="Source Sans Pro"/>
        </w:rPr>
      </w:pPr>
    </w:p>
    <w:p w14:paraId="385862C4" w14:textId="03AE958D" w:rsidR="002A0444" w:rsidRPr="00126884" w:rsidRDefault="002A0444" w:rsidP="3C5E558D">
      <w:pPr>
        <w:spacing w:line="240" w:lineRule="auto"/>
        <w:contextualSpacing/>
        <w:rPr>
          <w:rFonts w:ascii="Source Sans Pro" w:hAnsi="Source Sans Pro"/>
        </w:rPr>
      </w:pPr>
    </w:p>
    <w:p w14:paraId="31D1C8A1" w14:textId="66D55F45" w:rsidR="002A0444" w:rsidRPr="00126884" w:rsidRDefault="002A0444" w:rsidP="3C5E558D">
      <w:pPr>
        <w:spacing w:line="240" w:lineRule="auto"/>
        <w:contextualSpacing/>
        <w:rPr>
          <w:rFonts w:ascii="Source Sans Pro" w:hAnsi="Source Sans Pro"/>
        </w:rPr>
      </w:pPr>
    </w:p>
    <w:p w14:paraId="580A90A5" w14:textId="1C452783" w:rsidR="002A0444" w:rsidRPr="00126884" w:rsidRDefault="002A0444" w:rsidP="3C5E558D">
      <w:pPr>
        <w:spacing w:line="240" w:lineRule="auto"/>
        <w:contextualSpacing/>
        <w:rPr>
          <w:rFonts w:ascii="Source Sans Pro" w:hAnsi="Source Sans Pro"/>
        </w:rPr>
      </w:pPr>
    </w:p>
    <w:p w14:paraId="285BE0B6" w14:textId="3E1CF9A1" w:rsidR="002A0444" w:rsidRPr="00126884" w:rsidRDefault="002A0444" w:rsidP="3C5E558D">
      <w:pPr>
        <w:spacing w:line="240" w:lineRule="auto"/>
        <w:contextualSpacing/>
        <w:rPr>
          <w:rFonts w:ascii="Source Sans Pro" w:hAnsi="Source Sans Pro"/>
        </w:rPr>
      </w:pPr>
    </w:p>
    <w:p w14:paraId="67C866A1" w14:textId="02954EE3" w:rsidR="00850FAC" w:rsidRPr="00126884" w:rsidRDefault="00850FAC" w:rsidP="3C5E558D">
      <w:pPr>
        <w:widowControl w:val="0"/>
        <w:autoSpaceDE w:val="0"/>
        <w:autoSpaceDN w:val="0"/>
        <w:adjustRightInd w:val="0"/>
        <w:spacing w:line="240" w:lineRule="auto"/>
        <w:contextualSpacing/>
        <w:rPr>
          <w:rFonts w:ascii="Source Sans Pro" w:hAnsi="Source Sans Pro"/>
        </w:rPr>
      </w:pPr>
    </w:p>
    <w:p w14:paraId="0E161764" w14:textId="67841B1A" w:rsidR="00343904" w:rsidRPr="00126884" w:rsidRDefault="00343904" w:rsidP="3C5E558D">
      <w:pPr>
        <w:widowControl w:val="0"/>
        <w:autoSpaceDE w:val="0"/>
        <w:autoSpaceDN w:val="0"/>
        <w:adjustRightInd w:val="0"/>
        <w:spacing w:line="240" w:lineRule="auto"/>
        <w:contextualSpacing/>
        <w:rPr>
          <w:rFonts w:ascii="Source Sans Pro" w:hAnsi="Source Sans Pro" w:cs="Arial"/>
        </w:rPr>
      </w:pPr>
    </w:p>
    <w:p w14:paraId="008C1632" w14:textId="4FDDAAE7" w:rsidR="00343904" w:rsidRPr="00126884" w:rsidRDefault="00343904" w:rsidP="3C5E558D">
      <w:pPr>
        <w:widowControl w:val="0"/>
        <w:autoSpaceDE w:val="0"/>
        <w:autoSpaceDN w:val="0"/>
        <w:adjustRightInd w:val="0"/>
        <w:spacing w:line="240" w:lineRule="auto"/>
        <w:contextualSpacing/>
        <w:rPr>
          <w:rFonts w:ascii="Source Sans Pro" w:hAnsi="Source Sans Pro" w:cs="Arial"/>
        </w:rPr>
      </w:pPr>
    </w:p>
    <w:p w14:paraId="193C3EDA" w14:textId="3B3570E2" w:rsidR="00343904" w:rsidRPr="00126884" w:rsidRDefault="00343904" w:rsidP="3C5E558D">
      <w:pPr>
        <w:widowControl w:val="0"/>
        <w:autoSpaceDE w:val="0"/>
        <w:autoSpaceDN w:val="0"/>
        <w:adjustRightInd w:val="0"/>
        <w:spacing w:line="240" w:lineRule="auto"/>
        <w:contextualSpacing/>
        <w:rPr>
          <w:rFonts w:ascii="Source Sans Pro" w:hAnsi="Source Sans Pro" w:cs="Arial"/>
        </w:rPr>
      </w:pPr>
    </w:p>
    <w:p w14:paraId="3743FE00" w14:textId="7CC3A59C" w:rsidR="00343904" w:rsidRPr="00126884" w:rsidRDefault="00343904" w:rsidP="3C5E558D">
      <w:pPr>
        <w:widowControl w:val="0"/>
        <w:autoSpaceDE w:val="0"/>
        <w:autoSpaceDN w:val="0"/>
        <w:adjustRightInd w:val="0"/>
        <w:spacing w:line="240" w:lineRule="auto"/>
        <w:contextualSpacing/>
        <w:rPr>
          <w:rFonts w:ascii="Source Sans Pro" w:hAnsi="Source Sans Pro" w:cs="Arial"/>
        </w:rPr>
      </w:pPr>
    </w:p>
    <w:p w14:paraId="46740BF2" w14:textId="73728EEE" w:rsidR="00343904" w:rsidRPr="00126884" w:rsidRDefault="00343904" w:rsidP="3C5E558D">
      <w:pPr>
        <w:widowControl w:val="0"/>
        <w:autoSpaceDE w:val="0"/>
        <w:autoSpaceDN w:val="0"/>
        <w:adjustRightInd w:val="0"/>
        <w:spacing w:line="240" w:lineRule="auto"/>
        <w:contextualSpacing/>
        <w:rPr>
          <w:rFonts w:ascii="Source Sans Pro" w:hAnsi="Source Sans Pro" w:cs="Arial"/>
        </w:rPr>
      </w:pPr>
    </w:p>
    <w:p w14:paraId="6CFB1F13" w14:textId="63EFCD59" w:rsidR="00343904" w:rsidRPr="00126884" w:rsidRDefault="00343904" w:rsidP="3C5E558D">
      <w:pPr>
        <w:widowControl w:val="0"/>
        <w:autoSpaceDE w:val="0"/>
        <w:autoSpaceDN w:val="0"/>
        <w:adjustRightInd w:val="0"/>
        <w:spacing w:line="240" w:lineRule="auto"/>
        <w:contextualSpacing/>
        <w:rPr>
          <w:rFonts w:ascii="Source Sans Pro" w:hAnsi="Source Sans Pro" w:cs="Arial"/>
        </w:rPr>
      </w:pPr>
    </w:p>
    <w:p w14:paraId="78E405C6" w14:textId="510F4A89" w:rsidR="00343904" w:rsidRPr="00126884" w:rsidRDefault="00343904" w:rsidP="3C5E558D">
      <w:pPr>
        <w:widowControl w:val="0"/>
        <w:autoSpaceDE w:val="0"/>
        <w:autoSpaceDN w:val="0"/>
        <w:adjustRightInd w:val="0"/>
        <w:spacing w:line="240" w:lineRule="auto"/>
        <w:contextualSpacing/>
        <w:rPr>
          <w:rFonts w:ascii="Source Sans Pro" w:hAnsi="Source Sans Pro" w:cs="Arial"/>
        </w:rPr>
      </w:pPr>
    </w:p>
    <w:p w14:paraId="5EBE7018" w14:textId="620F40E0" w:rsidR="00343904" w:rsidRPr="00126884" w:rsidRDefault="00343904" w:rsidP="3C5E558D">
      <w:pPr>
        <w:widowControl w:val="0"/>
        <w:autoSpaceDE w:val="0"/>
        <w:autoSpaceDN w:val="0"/>
        <w:adjustRightInd w:val="0"/>
        <w:spacing w:line="240" w:lineRule="auto"/>
        <w:contextualSpacing/>
        <w:rPr>
          <w:rFonts w:ascii="Source Sans Pro" w:hAnsi="Source Sans Pro" w:cs="Arial"/>
        </w:rPr>
      </w:pPr>
    </w:p>
    <w:p w14:paraId="4ADF299A" w14:textId="45E4ADBC" w:rsidR="00343904" w:rsidRPr="00126884" w:rsidRDefault="00343904" w:rsidP="3C5E558D">
      <w:pPr>
        <w:widowControl w:val="0"/>
        <w:autoSpaceDE w:val="0"/>
        <w:autoSpaceDN w:val="0"/>
        <w:adjustRightInd w:val="0"/>
        <w:spacing w:line="240" w:lineRule="auto"/>
        <w:contextualSpacing/>
        <w:rPr>
          <w:rFonts w:ascii="Source Sans Pro" w:hAnsi="Source Sans Pro" w:cs="Arial"/>
        </w:rPr>
      </w:pPr>
    </w:p>
    <w:p w14:paraId="6E4BCD76" w14:textId="2D24E7C1" w:rsidR="00343904" w:rsidRPr="00126884" w:rsidRDefault="00343904" w:rsidP="3C5E558D">
      <w:pPr>
        <w:widowControl w:val="0"/>
        <w:autoSpaceDE w:val="0"/>
        <w:autoSpaceDN w:val="0"/>
        <w:adjustRightInd w:val="0"/>
        <w:spacing w:line="240" w:lineRule="auto"/>
        <w:contextualSpacing/>
        <w:rPr>
          <w:rFonts w:ascii="Source Sans Pro" w:hAnsi="Source Sans Pro" w:cs="Arial"/>
        </w:rPr>
      </w:pPr>
    </w:p>
    <w:p w14:paraId="6D1623DF" w14:textId="7D431A09" w:rsidR="00343904" w:rsidRPr="00126884" w:rsidRDefault="00343904" w:rsidP="3C5E558D">
      <w:pPr>
        <w:widowControl w:val="0"/>
        <w:autoSpaceDE w:val="0"/>
        <w:autoSpaceDN w:val="0"/>
        <w:adjustRightInd w:val="0"/>
        <w:spacing w:line="240" w:lineRule="auto"/>
        <w:contextualSpacing/>
        <w:rPr>
          <w:rFonts w:ascii="Source Sans Pro" w:hAnsi="Source Sans Pro" w:cs="Arial"/>
        </w:rPr>
      </w:pPr>
    </w:p>
    <w:p w14:paraId="056B1388" w14:textId="2E49276D" w:rsidR="00343904" w:rsidRPr="00126884" w:rsidRDefault="00343904" w:rsidP="3C5E558D">
      <w:pPr>
        <w:widowControl w:val="0"/>
        <w:autoSpaceDE w:val="0"/>
        <w:autoSpaceDN w:val="0"/>
        <w:adjustRightInd w:val="0"/>
        <w:spacing w:line="240" w:lineRule="auto"/>
        <w:contextualSpacing/>
        <w:rPr>
          <w:rFonts w:ascii="Source Sans Pro" w:hAnsi="Source Sans Pro" w:cs="Arial"/>
        </w:rPr>
      </w:pPr>
    </w:p>
    <w:p w14:paraId="77D90312" w14:textId="5EBADED1" w:rsidR="0062596B" w:rsidRPr="00126884" w:rsidRDefault="0062596B" w:rsidP="3C5E558D">
      <w:pPr>
        <w:widowControl w:val="0"/>
        <w:autoSpaceDE w:val="0"/>
        <w:autoSpaceDN w:val="0"/>
        <w:adjustRightInd w:val="0"/>
        <w:spacing w:line="240" w:lineRule="auto"/>
        <w:contextualSpacing/>
        <w:rPr>
          <w:rFonts w:ascii="Source Sans Pro" w:hAnsi="Source Sans Pro" w:cs="Arial"/>
        </w:rPr>
      </w:pPr>
    </w:p>
    <w:p w14:paraId="5B57D25B" w14:textId="198ACC47" w:rsidR="0062596B" w:rsidRPr="00126884" w:rsidRDefault="0062596B" w:rsidP="3C5E558D">
      <w:pPr>
        <w:widowControl w:val="0"/>
        <w:autoSpaceDE w:val="0"/>
        <w:autoSpaceDN w:val="0"/>
        <w:adjustRightInd w:val="0"/>
        <w:spacing w:line="240" w:lineRule="auto"/>
        <w:contextualSpacing/>
        <w:rPr>
          <w:rFonts w:ascii="Source Sans Pro" w:hAnsi="Source Sans Pro" w:cs="Arial"/>
        </w:rPr>
      </w:pPr>
    </w:p>
    <w:p w14:paraId="3BEF7769" w14:textId="11CA5BA0" w:rsidR="00850FAC" w:rsidRPr="00410F5F" w:rsidRDefault="0091126E" w:rsidP="3C5E558D">
      <w:pPr>
        <w:jc w:val="center"/>
        <w:rPr>
          <w:rFonts w:ascii="Source Sans Pro" w:hAnsi="Source Sans Pro" w:cs="Arial"/>
          <w:sz w:val="36"/>
          <w:szCs w:val="36"/>
        </w:rPr>
      </w:pPr>
      <w:r>
        <w:rPr>
          <w:noProof/>
        </w:rPr>
        <mc:AlternateContent>
          <mc:Choice Requires="wps">
            <w:drawing>
              <wp:anchor distT="0" distB="0" distL="114300" distR="114300" simplePos="0" relativeHeight="251658241" behindDoc="0" locked="0" layoutInCell="1" allowOverlap="1" wp14:anchorId="2F05D41F" wp14:editId="1B29B316">
                <wp:simplePos x="0" y="0"/>
                <wp:positionH relativeFrom="margin">
                  <wp:align>center</wp:align>
                </wp:positionH>
                <wp:positionV relativeFrom="paragraph">
                  <wp:posOffset>511151</wp:posOffset>
                </wp:positionV>
                <wp:extent cx="6019800" cy="1267460"/>
                <wp:effectExtent l="0" t="0" r="0" b="0"/>
                <wp:wrapNone/>
                <wp:docPr id="8" name="Text Box 8"/>
                <wp:cNvGraphicFramePr/>
                <a:graphic xmlns:a="http://schemas.openxmlformats.org/drawingml/2006/main">
                  <a:graphicData uri="http://schemas.microsoft.com/office/word/2010/wordprocessingShape">
                    <wps:wsp>
                      <wps:cNvSpPr/>
                      <wps:spPr>
                        <a:xfrm>
                          <a:off x="0" y="0"/>
                          <a:ext cx="6019800" cy="1267460"/>
                        </a:xfrm>
                        <a:prstGeom prst="rect">
                          <a:avLst/>
                        </a:prstGeom>
                        <a:noFill/>
                        <a:ln w="6350">
                          <a:noFill/>
                        </a:ln>
                      </wps:spPr>
                      <wps:txbx>
                        <w:txbxContent>
                          <w:p w14:paraId="7501D453" w14:textId="77777777" w:rsidR="00425382" w:rsidRDefault="00000000" w:rsidP="00F411FE">
                            <w:pPr>
                              <w:spacing w:line="252" w:lineRule="auto"/>
                              <w:jc w:val="center"/>
                              <w:rPr>
                                <w:rFonts w:ascii="Source Sans Pro SemiBold" w:hAnsi="Source Sans Pro SemiBold"/>
                                <w:lang w:val="en-US"/>
                              </w:rPr>
                            </w:pPr>
                            <w:r>
                              <w:rPr>
                                <w:rFonts w:ascii="Source Sans Pro SemiBold" w:hAnsi="Source Sans Pro SemiBold"/>
                                <w:lang w:val="en-US"/>
                              </w:rPr>
                              <w:t>Bristol University Neurodiv</w:t>
                            </w:r>
                            <w:r>
                              <w:rPr>
                                <w:rFonts w:ascii="Source Sans Pro SemiBold" w:hAnsi="Source Sans Pro SemiBold"/>
                                <w:color w:val="000000"/>
                                <w:lang w:val="en-US"/>
                              </w:rPr>
                              <w:t>ersity Society</w:t>
                            </w:r>
                          </w:p>
                          <w:p w14:paraId="623B776D" w14:textId="77777777" w:rsidR="00425382" w:rsidRDefault="00000000" w:rsidP="00F411FE">
                            <w:pPr>
                              <w:spacing w:line="252" w:lineRule="auto"/>
                              <w:jc w:val="center"/>
                              <w:rPr>
                                <w:rFonts w:ascii="Source Sans Pro SemiBold" w:hAnsi="Source Sans Pro SemiBold"/>
                                <w:lang w:val="en-US"/>
                              </w:rPr>
                            </w:pPr>
                            <w:r>
                              <w:rPr>
                                <w:rFonts w:ascii="Source Sans Pro SemiBold" w:hAnsi="Source Sans Pro SemiBold"/>
                                <w:lang w:val="en-US"/>
                              </w:rPr>
                              <w:t>Strategic Plan 202</w:t>
                            </w:r>
                            <w:r>
                              <w:rPr>
                                <w:rFonts w:ascii="Source Sans Pro SemiBold" w:hAnsi="Source Sans Pro SemiBold"/>
                                <w:color w:val="000000"/>
                                <w:lang w:val="en-US"/>
                              </w:rPr>
                              <w:t>5</w:t>
                            </w:r>
                            <w:r>
                              <w:rPr>
                                <w:rFonts w:ascii="Source Sans Pro SemiBold" w:hAnsi="Source Sans Pro SemiBold"/>
                                <w:lang w:val="en-US"/>
                              </w:rPr>
                              <w:t xml:space="preserve"> -202</w:t>
                            </w:r>
                            <w:r>
                              <w:rPr>
                                <w:rFonts w:ascii="Source Sans Pro SemiBold" w:hAnsi="Source Sans Pro SemiBold"/>
                                <w:color w:val="000000"/>
                                <w:lang w:val="en-US"/>
                              </w:rPr>
                              <w:t>8</w:t>
                            </w:r>
                          </w:p>
                        </w:txbxContent>
                      </wps:txbx>
                      <wps:bodyPr spcFirstLastPara="0" wrap="square" lIns="91440" tIns="45720" rIns="91440" bIns="45720" anchor="ctr">
                        <a:noAutofit/>
                      </wps:bodyPr>
                    </wps:wsp>
                  </a:graphicData>
                </a:graphic>
                <wp14:sizeRelH relativeFrom="margin">
                  <wp14:pctWidth>0</wp14:pctWidth>
                </wp14:sizeRelH>
              </wp:anchor>
            </w:drawing>
          </mc:Choice>
          <mc:Fallback>
            <w:pict>
              <v:rect w14:anchorId="2F05D41F" id="Text Box 8" o:spid="_x0000_s1026" style="position:absolute;left:0;text-align:left;margin-left:0;margin-top:40.25pt;width:474pt;height:99.8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" filled="f" stroked="f" strokeweight=".5pt">
                <v:textbox>
                  <w:txbxContent>
                    <w:p w14:paraId="7501D453" w14:textId="77777777" w:rsidR="00425382" w:rsidRDefault="00000000" w:rsidP="00F411FE">
                      <w:pPr>
                        <w:spacing w:line="252" w:lineRule="auto"/>
                        <w:jc w:val="center"/>
                        <w:rPr>
                          <w:rFonts w:ascii="Source Sans Pro SemiBold" w:hAnsi="Source Sans Pro SemiBold"/>
                          <w:lang w:val="en-US"/>
                        </w:rPr>
                      </w:pPr>
                      <w:r>
                        <w:rPr>
                          <w:rFonts w:ascii="Source Sans Pro SemiBold" w:hAnsi="Source Sans Pro SemiBold"/>
                          <w:lang w:val="en-US"/>
                        </w:rPr>
                        <w:t>Bristol University Neurodiv</w:t>
                      </w:r>
                      <w:r>
                        <w:rPr>
                          <w:rFonts w:ascii="Source Sans Pro SemiBold" w:hAnsi="Source Sans Pro SemiBold"/>
                          <w:color w:val="000000"/>
                          <w:lang w:val="en-US"/>
                        </w:rPr>
                        <w:t>ersity Society</w:t>
                      </w:r>
                    </w:p>
                    <w:p w14:paraId="623B776D" w14:textId="77777777" w:rsidR="00425382" w:rsidRDefault="00000000" w:rsidP="00F411FE">
                      <w:pPr>
                        <w:spacing w:line="252" w:lineRule="auto"/>
                        <w:jc w:val="center"/>
                        <w:rPr>
                          <w:rFonts w:ascii="Source Sans Pro SemiBold" w:hAnsi="Source Sans Pro SemiBold"/>
                          <w:lang w:val="en-US"/>
                        </w:rPr>
                      </w:pPr>
                      <w:r>
                        <w:rPr>
                          <w:rFonts w:ascii="Source Sans Pro SemiBold" w:hAnsi="Source Sans Pro SemiBold"/>
                          <w:lang w:val="en-US"/>
                        </w:rPr>
                        <w:t>Strategic Plan 202</w:t>
                      </w:r>
                      <w:r>
                        <w:rPr>
                          <w:rFonts w:ascii="Source Sans Pro SemiBold" w:hAnsi="Source Sans Pro SemiBold"/>
                          <w:color w:val="000000"/>
                          <w:lang w:val="en-US"/>
                        </w:rPr>
                        <w:t>5</w:t>
                      </w:r>
                      <w:r>
                        <w:rPr>
                          <w:rFonts w:ascii="Source Sans Pro SemiBold" w:hAnsi="Source Sans Pro SemiBold"/>
                          <w:lang w:val="en-US"/>
                        </w:rPr>
                        <w:t xml:space="preserve"> -202</w:t>
                      </w:r>
                      <w:r>
                        <w:rPr>
                          <w:rFonts w:ascii="Source Sans Pro SemiBold" w:hAnsi="Source Sans Pro SemiBold"/>
                          <w:color w:val="000000"/>
                          <w:lang w:val="en-US"/>
                        </w:rPr>
                        <w:t>8</w:t>
                      </w:r>
                    </w:p>
                  </w:txbxContent>
                </v:textbox>
                <w10:wrap anchorx="margin"/>
              </v:rect>
            </w:pict>
          </mc:Fallback>
        </mc:AlternateContent>
      </w:r>
      <w:r w:rsidR="00302ACF">
        <w:rPr>
          <w:noProof/>
        </w:rPr>
        <mc:AlternateContent>
          <mc:Choice Requires="wps">
            <w:drawing>
              <wp:anchor distT="0" distB="0" distL="114300" distR="114300" simplePos="0" relativeHeight="251658242" behindDoc="0" locked="0" layoutInCell="1" allowOverlap="1" wp14:anchorId="4F150A16" wp14:editId="7965046D">
                <wp:simplePos x="0" y="0"/>
                <wp:positionH relativeFrom="margin">
                  <wp:align>center</wp:align>
                </wp:positionH>
                <wp:positionV relativeFrom="paragraph">
                  <wp:posOffset>1934909</wp:posOffset>
                </wp:positionV>
                <wp:extent cx="6019800" cy="832485"/>
                <wp:effectExtent l="0" t="0" r="0" b="5715"/>
                <wp:wrapNone/>
                <wp:docPr id="11" name="Text Box 11"/>
                <wp:cNvGraphicFramePr/>
                <a:graphic xmlns:a="http://schemas.openxmlformats.org/drawingml/2006/main">
                  <a:graphicData uri="http://schemas.microsoft.com/office/word/2010/wordprocessingShape">
                    <wps:wsp>
                      <wps:cNvSpPr/>
                      <wps:spPr>
                        <a:xfrm>
                          <a:off x="0" y="0"/>
                          <a:ext cx="6019800" cy="832485"/>
                        </a:xfrm>
                        <a:prstGeom prst="rect">
                          <a:avLst/>
                        </a:prstGeom>
                        <a:noFill/>
                        <a:ln w="6350">
                          <a:noFill/>
                        </a:ln>
                      </wps:spPr>
                      <wps:txbx>
                        <w:txbxContent>
                          <w:p w14:paraId="667771B0" w14:textId="35EE3543" w:rsidR="00425382" w:rsidRDefault="00000000" w:rsidP="003D6F7F">
                            <w:pPr>
                              <w:spacing w:line="276" w:lineRule="auto"/>
                              <w:jc w:val="center"/>
                              <w:rPr>
                                <w:rFonts w:ascii="Source Sans Pro" w:hAnsi="Source Sans Pro"/>
                                <w:color w:val="000000" w:themeColor="text1"/>
                                <w:lang w:val="en-US"/>
                              </w:rPr>
                            </w:pPr>
                            <w:r>
                              <w:rPr>
                                <w:rFonts w:ascii="Source Sans Pro" w:hAnsi="Source Sans Pro"/>
                                <w:color w:val="000000" w:themeColor="text1"/>
                                <w:lang w:val="en-US"/>
                              </w:rPr>
                              <w:t xml:space="preserve">Published: </w:t>
                            </w:r>
                            <w:r w:rsidR="002B5737">
                              <w:rPr>
                                <w:rFonts w:ascii="Source Sans Pro" w:hAnsi="Source Sans Pro"/>
                                <w:color w:val="000000" w:themeColor="text1"/>
                                <w:lang w:val="en-US"/>
                              </w:rPr>
                              <w:t>25</w:t>
                            </w:r>
                            <w:r>
                              <w:rPr>
                                <w:rFonts w:ascii="Source Sans Pro" w:hAnsi="Source Sans Pro"/>
                                <w:color w:val="000000" w:themeColor="text1"/>
                                <w:lang w:val="en-US"/>
                              </w:rPr>
                              <w:t>/</w:t>
                            </w:r>
                            <w:r w:rsidR="002B5737">
                              <w:rPr>
                                <w:rFonts w:ascii="Source Sans Pro" w:hAnsi="Source Sans Pro"/>
                                <w:color w:val="000000" w:themeColor="text1"/>
                                <w:lang w:val="en-US"/>
                              </w:rPr>
                              <w:t>10</w:t>
                            </w:r>
                            <w:r>
                              <w:rPr>
                                <w:rFonts w:ascii="Source Sans Pro" w:hAnsi="Source Sans Pro"/>
                                <w:color w:val="000000" w:themeColor="text1"/>
                                <w:lang w:val="en-US"/>
                              </w:rPr>
                              <w:t>/202</w:t>
                            </w:r>
                            <w:r w:rsidR="002B5737">
                              <w:rPr>
                                <w:rFonts w:ascii="Source Sans Pro" w:hAnsi="Source Sans Pro"/>
                                <w:color w:val="000000" w:themeColor="text1"/>
                                <w:lang w:val="en-US"/>
                              </w:rPr>
                              <w:t>5</w:t>
                            </w:r>
                          </w:p>
                          <w:p w14:paraId="0F51681F" w14:textId="1562CA0C" w:rsidR="00425382" w:rsidRDefault="00000000" w:rsidP="003D6F7F">
                            <w:pPr>
                              <w:spacing w:line="276" w:lineRule="auto"/>
                              <w:jc w:val="center"/>
                              <w:rPr>
                                <w:rFonts w:ascii="Source Sans Pro" w:hAnsi="Source Sans Pro"/>
                                <w:color w:val="000000" w:themeColor="text1"/>
                                <w:lang w:val="en-US"/>
                              </w:rPr>
                            </w:pPr>
                            <w:r>
                              <w:rPr>
                                <w:rFonts w:ascii="Source Sans Pro" w:hAnsi="Source Sans Pro"/>
                                <w:color w:val="000000" w:themeColor="text1"/>
                                <w:lang w:val="en-US"/>
                              </w:rPr>
                              <w:t>Next Review Date: June 202</w:t>
                            </w:r>
                            <w:r w:rsidR="002B5737">
                              <w:rPr>
                                <w:rFonts w:ascii="Source Sans Pro" w:hAnsi="Source Sans Pro"/>
                                <w:color w:val="000000" w:themeColor="text1"/>
                                <w:lang w:val="en-US"/>
                              </w:rPr>
                              <w:t>8</w:t>
                            </w:r>
                          </w:p>
                          <w:p w14:paraId="4114386A" w14:textId="77777777" w:rsidR="00425382" w:rsidRDefault="00000000" w:rsidP="003D6F7F">
                            <w:pPr>
                              <w:spacing w:line="276" w:lineRule="auto"/>
                              <w:rPr>
                                <w:color w:val="000000" w:themeColor="text1"/>
                                <w:lang w:val="en-US"/>
                              </w:rPr>
                            </w:pPr>
                            <w:r>
                              <w:rPr>
                                <w:color w:val="000000" w:themeColor="text1"/>
                                <w:lang w:val="en-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F150A16" id="Text Box 11" o:spid="_x0000_s1027" style="position:absolute;left:0;text-align:left;margin-left:0;margin-top:152.35pt;width:474pt;height:65.5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" filled="f" stroked="f" strokeweight=".5pt">
                <v:textbox>
                  <w:txbxContent>
                    <w:p w14:paraId="667771B0" w14:textId="35EE3543" w:rsidR="00425382" w:rsidRDefault="00000000" w:rsidP="003D6F7F">
                      <w:pPr>
                        <w:spacing w:line="276" w:lineRule="auto"/>
                        <w:jc w:val="center"/>
                        <w:rPr>
                          <w:rFonts w:ascii="Source Sans Pro" w:hAnsi="Source Sans Pro"/>
                          <w:color w:val="000000" w:themeColor="text1"/>
                          <w:lang w:val="en-US"/>
                        </w:rPr>
                      </w:pPr>
                      <w:r>
                        <w:rPr>
                          <w:rFonts w:ascii="Source Sans Pro" w:hAnsi="Source Sans Pro"/>
                          <w:color w:val="000000" w:themeColor="text1"/>
                          <w:lang w:val="en-US"/>
                        </w:rPr>
                        <w:t xml:space="preserve">Published: </w:t>
                      </w:r>
                      <w:r w:rsidR="002B5737">
                        <w:rPr>
                          <w:rFonts w:ascii="Source Sans Pro" w:hAnsi="Source Sans Pro"/>
                          <w:color w:val="000000" w:themeColor="text1"/>
                          <w:lang w:val="en-US"/>
                        </w:rPr>
                        <w:t>25</w:t>
                      </w:r>
                      <w:r>
                        <w:rPr>
                          <w:rFonts w:ascii="Source Sans Pro" w:hAnsi="Source Sans Pro"/>
                          <w:color w:val="000000" w:themeColor="text1"/>
                          <w:lang w:val="en-US"/>
                        </w:rPr>
                        <w:t>/</w:t>
                      </w:r>
                      <w:r w:rsidR="002B5737">
                        <w:rPr>
                          <w:rFonts w:ascii="Source Sans Pro" w:hAnsi="Source Sans Pro"/>
                          <w:color w:val="000000" w:themeColor="text1"/>
                          <w:lang w:val="en-US"/>
                        </w:rPr>
                        <w:t>10</w:t>
                      </w:r>
                      <w:r>
                        <w:rPr>
                          <w:rFonts w:ascii="Source Sans Pro" w:hAnsi="Source Sans Pro"/>
                          <w:color w:val="000000" w:themeColor="text1"/>
                          <w:lang w:val="en-US"/>
                        </w:rPr>
                        <w:t>/202</w:t>
                      </w:r>
                      <w:r w:rsidR="002B5737">
                        <w:rPr>
                          <w:rFonts w:ascii="Source Sans Pro" w:hAnsi="Source Sans Pro"/>
                          <w:color w:val="000000" w:themeColor="text1"/>
                          <w:lang w:val="en-US"/>
                        </w:rPr>
                        <w:t>5</w:t>
                      </w:r>
                    </w:p>
                    <w:p w14:paraId="0F51681F" w14:textId="1562CA0C" w:rsidR="00425382" w:rsidRDefault="00000000" w:rsidP="003D6F7F">
                      <w:pPr>
                        <w:spacing w:line="276" w:lineRule="auto"/>
                        <w:jc w:val="center"/>
                        <w:rPr>
                          <w:rFonts w:ascii="Source Sans Pro" w:hAnsi="Source Sans Pro"/>
                          <w:color w:val="000000" w:themeColor="text1"/>
                          <w:lang w:val="en-US"/>
                        </w:rPr>
                      </w:pPr>
                      <w:r>
                        <w:rPr>
                          <w:rFonts w:ascii="Source Sans Pro" w:hAnsi="Source Sans Pro"/>
                          <w:color w:val="000000" w:themeColor="text1"/>
                          <w:lang w:val="en-US"/>
                        </w:rPr>
                        <w:t>Next Review Date: June 202</w:t>
                      </w:r>
                      <w:r w:rsidR="002B5737">
                        <w:rPr>
                          <w:rFonts w:ascii="Source Sans Pro" w:hAnsi="Source Sans Pro"/>
                          <w:color w:val="000000" w:themeColor="text1"/>
                          <w:lang w:val="en-US"/>
                        </w:rPr>
                        <w:t>8</w:t>
                      </w:r>
                    </w:p>
                    <w:p w14:paraId="4114386A" w14:textId="77777777" w:rsidR="00425382" w:rsidRDefault="00000000" w:rsidP="003D6F7F">
                      <w:pPr>
                        <w:spacing w:line="276" w:lineRule="auto"/>
                        <w:rPr>
                          <w:color w:val="000000" w:themeColor="text1"/>
                          <w:lang w:val="en-US"/>
                        </w:rPr>
                      </w:pPr>
                      <w:r>
                        <w:rPr>
                          <w:color w:val="000000" w:themeColor="text1"/>
                          <w:lang w:val="en-US"/>
                        </w:rPr>
                        <w:t> </w:t>
                      </w:r>
                    </w:p>
                  </w:txbxContent>
                </v:textbox>
                <w10:wrap anchorx="margin"/>
              </v:rect>
            </w:pict>
          </mc:Fallback>
        </mc:AlternateContent>
      </w:r>
      <w:r w:rsidR="00302ACF" w:rsidRPr="3C5E558D">
        <w:rPr>
          <w:rFonts w:ascii="Source Sans Pro" w:hAnsi="Source Sans Pro" w:cs="Arial"/>
        </w:rPr>
        <w:br w:type="page"/>
      </w:r>
      <w:r w:rsidR="3DED21AB" w:rsidRPr="1417CFA4">
        <w:rPr>
          <w:rFonts w:ascii="Source Sans Pro" w:eastAsiaTheme="majorEastAsia" w:hAnsi="Source Sans Pro" w:cs="Arial"/>
          <w:b/>
          <w:bCs/>
          <w:color w:val="1A1347" w:themeColor="text2"/>
          <w:sz w:val="48"/>
          <w:szCs w:val="48"/>
          <w:u w:val="single"/>
        </w:rPr>
        <w:lastRenderedPageBreak/>
        <w:t>Introduction</w:t>
      </w:r>
    </w:p>
    <w:p w14:paraId="09018A26" w14:textId="0BFE93C8" w:rsidR="00302ACF" w:rsidRDefault="30553D69" w:rsidP="1417CFA4">
      <w:pPr>
        <w:widowControl w:val="0"/>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1417CFA4">
        <w:rPr>
          <w:rFonts w:ascii="Source Sans Pro" w:eastAsiaTheme="majorEastAsia" w:hAnsi="Source Sans Pro" w:cs="Arial"/>
          <w:sz w:val="24"/>
          <w:szCs w:val="24"/>
        </w:rPr>
        <w:t>BUNS (Bristol University Neurodiversity Society) was founded by Charlotte O’Brien &amp; Freya Selman in March 2021 to give a space for neurodivergent students whilst at university to meet like-minded students, form meaningful connections and help provide a safe space for all students to be themselves in a non-judgemental, safe environment. BUNS committee members work with the university to make all spaces, services and processes more accessible and inclusive for all so</w:t>
      </w:r>
      <w:r w:rsidR="7F38816C" w:rsidRPr="1417CFA4">
        <w:rPr>
          <w:rFonts w:ascii="Source Sans Pro" w:eastAsiaTheme="majorEastAsia" w:hAnsi="Source Sans Pro" w:cs="Arial"/>
          <w:sz w:val="24"/>
          <w:szCs w:val="24"/>
        </w:rPr>
        <w:t xml:space="preserve"> that</w:t>
      </w:r>
      <w:r w:rsidRPr="1417CFA4">
        <w:rPr>
          <w:rFonts w:ascii="Source Sans Pro" w:eastAsiaTheme="majorEastAsia" w:hAnsi="Source Sans Pro" w:cs="Arial"/>
          <w:sz w:val="24"/>
          <w:szCs w:val="24"/>
        </w:rPr>
        <w:t xml:space="preserve"> neurodivergent individuals get the same experience as their neurotypical counterparts and aren’t disadvantaged </w:t>
      </w:r>
      <w:r w:rsidR="7F38816C" w:rsidRPr="1417CFA4">
        <w:rPr>
          <w:rFonts w:ascii="Source Sans Pro" w:eastAsiaTheme="majorEastAsia" w:hAnsi="Source Sans Pro" w:cs="Arial"/>
          <w:sz w:val="24"/>
          <w:szCs w:val="24"/>
        </w:rPr>
        <w:t>because of</w:t>
      </w:r>
      <w:r w:rsidRPr="1417CFA4">
        <w:rPr>
          <w:rFonts w:ascii="Source Sans Pro" w:eastAsiaTheme="majorEastAsia" w:hAnsi="Source Sans Pro" w:cs="Arial"/>
          <w:sz w:val="24"/>
          <w:szCs w:val="24"/>
        </w:rPr>
        <w:t xml:space="preserve"> this. </w:t>
      </w:r>
    </w:p>
    <w:p w14:paraId="040B3A06" w14:textId="77777777" w:rsidR="009A3E7B" w:rsidRDefault="009A3E7B" w:rsidP="0701F446">
      <w:pPr>
        <w:widowControl w:val="0"/>
        <w:overflowPunct w:val="0"/>
        <w:autoSpaceDE w:val="0"/>
        <w:autoSpaceDN w:val="0"/>
        <w:adjustRightInd w:val="0"/>
        <w:spacing w:line="240" w:lineRule="auto"/>
        <w:ind w:right="220"/>
        <w:contextualSpacing/>
        <w:rPr>
          <w:rFonts w:ascii="Source Sans Pro" w:eastAsiaTheme="majorEastAsia" w:hAnsi="Source Sans Pro" w:cs="Arial"/>
          <w:sz w:val="24"/>
          <w:szCs w:val="24"/>
        </w:rPr>
      </w:pPr>
    </w:p>
    <w:p w14:paraId="301BC174" w14:textId="761BFE08" w:rsidR="009A3E7B" w:rsidRDefault="7F38816C" w:rsidP="0701F446">
      <w:pPr>
        <w:widowControl w:val="0"/>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0701F446">
        <w:rPr>
          <w:rFonts w:ascii="Source Sans Pro" w:eastAsiaTheme="majorEastAsia" w:hAnsi="Source Sans Pro" w:cs="Arial"/>
          <w:sz w:val="24"/>
          <w:szCs w:val="24"/>
        </w:rPr>
        <w:t>As of the end of 202</w:t>
      </w:r>
      <w:r w:rsidR="41DAB990" w:rsidRPr="0701F446">
        <w:rPr>
          <w:rFonts w:ascii="Source Sans Pro" w:eastAsiaTheme="majorEastAsia" w:hAnsi="Source Sans Pro" w:cs="Arial"/>
          <w:sz w:val="24"/>
          <w:szCs w:val="24"/>
        </w:rPr>
        <w:t>4</w:t>
      </w:r>
      <w:r w:rsidRPr="0701F446">
        <w:rPr>
          <w:rFonts w:ascii="Source Sans Pro" w:eastAsiaTheme="majorEastAsia" w:hAnsi="Source Sans Pro" w:cs="Arial"/>
          <w:sz w:val="24"/>
          <w:szCs w:val="24"/>
        </w:rPr>
        <w:t>/2</w:t>
      </w:r>
      <w:r w:rsidR="4BDAFC60" w:rsidRPr="0701F446">
        <w:rPr>
          <w:rFonts w:ascii="Source Sans Pro" w:eastAsiaTheme="majorEastAsia" w:hAnsi="Source Sans Pro" w:cs="Arial"/>
          <w:sz w:val="24"/>
          <w:szCs w:val="24"/>
        </w:rPr>
        <w:t>5</w:t>
      </w:r>
      <w:r w:rsidRPr="0701F446">
        <w:rPr>
          <w:rFonts w:ascii="Source Sans Pro" w:eastAsiaTheme="majorEastAsia" w:hAnsi="Source Sans Pro" w:cs="Arial"/>
          <w:sz w:val="24"/>
          <w:szCs w:val="24"/>
        </w:rPr>
        <w:t xml:space="preserve"> we had </w:t>
      </w:r>
      <w:r w:rsidR="48FDAEEF" w:rsidRPr="0701F446">
        <w:rPr>
          <w:rFonts w:ascii="Source Sans Pro" w:eastAsiaTheme="majorEastAsia" w:hAnsi="Source Sans Pro" w:cs="Arial"/>
          <w:sz w:val="24"/>
          <w:szCs w:val="24"/>
        </w:rPr>
        <w:t>150</w:t>
      </w:r>
      <w:r w:rsidRPr="0701F446">
        <w:rPr>
          <w:rFonts w:ascii="Source Sans Pro" w:eastAsiaTheme="majorEastAsia" w:hAnsi="Source Sans Pro" w:cs="Arial"/>
          <w:sz w:val="24"/>
          <w:szCs w:val="24"/>
        </w:rPr>
        <w:t xml:space="preserve"> paid members, as well as </w:t>
      </w:r>
      <w:r w:rsidR="4F9EF700" w:rsidRPr="0701F446">
        <w:rPr>
          <w:rFonts w:ascii="Source Sans Pro" w:eastAsiaTheme="majorEastAsia" w:hAnsi="Source Sans Pro" w:cs="Arial"/>
          <w:sz w:val="24"/>
          <w:szCs w:val="24"/>
        </w:rPr>
        <w:t>765</w:t>
      </w:r>
      <w:r w:rsidRPr="0701F446">
        <w:rPr>
          <w:rFonts w:ascii="Source Sans Pro" w:eastAsiaTheme="majorEastAsia" w:hAnsi="Source Sans Pro" w:cs="Arial"/>
          <w:sz w:val="24"/>
          <w:szCs w:val="24"/>
        </w:rPr>
        <w:t xml:space="preserve"> followe</w:t>
      </w:r>
      <w:r w:rsidR="11FA1D6F" w:rsidRPr="0701F446">
        <w:rPr>
          <w:rFonts w:ascii="Source Sans Pro" w:eastAsiaTheme="majorEastAsia" w:hAnsi="Source Sans Pro" w:cs="Arial"/>
          <w:sz w:val="24"/>
          <w:szCs w:val="24"/>
        </w:rPr>
        <w:t>rs of</w:t>
      </w:r>
      <w:r w:rsidRPr="0701F446">
        <w:rPr>
          <w:rFonts w:ascii="Source Sans Pro" w:eastAsiaTheme="majorEastAsia" w:hAnsi="Source Sans Pro" w:cs="Arial"/>
          <w:sz w:val="24"/>
          <w:szCs w:val="24"/>
        </w:rPr>
        <w:t xml:space="preserve"> our </w:t>
      </w:r>
      <w:r w:rsidR="708166A1" w:rsidRPr="0701F446">
        <w:rPr>
          <w:rFonts w:ascii="Source Sans Pro" w:eastAsiaTheme="majorEastAsia" w:hAnsi="Source Sans Pro" w:cs="Arial"/>
          <w:sz w:val="24"/>
          <w:szCs w:val="24"/>
        </w:rPr>
        <w:t>Instagram account.</w:t>
      </w:r>
    </w:p>
    <w:p w14:paraId="5CDCE148" w14:textId="77777777" w:rsidR="009A3E7B" w:rsidRDefault="009A3E7B" w:rsidP="0701F446">
      <w:pPr>
        <w:widowControl w:val="0"/>
        <w:overflowPunct w:val="0"/>
        <w:autoSpaceDE w:val="0"/>
        <w:autoSpaceDN w:val="0"/>
        <w:adjustRightInd w:val="0"/>
        <w:spacing w:line="240" w:lineRule="auto"/>
        <w:ind w:right="220"/>
        <w:contextualSpacing/>
        <w:rPr>
          <w:rFonts w:ascii="Source Sans Pro" w:eastAsiaTheme="majorEastAsia" w:hAnsi="Source Sans Pro" w:cs="Arial"/>
          <w:sz w:val="24"/>
          <w:szCs w:val="24"/>
        </w:rPr>
      </w:pPr>
    </w:p>
    <w:p w14:paraId="53871A23" w14:textId="0ACB6525" w:rsidR="009A3E7B" w:rsidRDefault="7F38816C" w:rsidP="0701F446">
      <w:pPr>
        <w:widowControl w:val="0"/>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0701F446">
        <w:rPr>
          <w:rFonts w:ascii="Source Sans Pro" w:eastAsiaTheme="majorEastAsia" w:hAnsi="Source Sans Pro" w:cs="Arial"/>
          <w:sz w:val="24"/>
          <w:szCs w:val="24"/>
        </w:rPr>
        <w:t>For the academic year 202</w:t>
      </w:r>
      <w:r w:rsidR="1CF6CB80" w:rsidRPr="0701F446">
        <w:rPr>
          <w:rFonts w:ascii="Source Sans Pro" w:eastAsiaTheme="majorEastAsia" w:hAnsi="Source Sans Pro" w:cs="Arial"/>
          <w:sz w:val="24"/>
          <w:szCs w:val="24"/>
        </w:rPr>
        <w:t>5</w:t>
      </w:r>
      <w:r w:rsidRPr="0701F446">
        <w:rPr>
          <w:rFonts w:ascii="Source Sans Pro" w:eastAsiaTheme="majorEastAsia" w:hAnsi="Source Sans Pro" w:cs="Arial"/>
          <w:sz w:val="24"/>
          <w:szCs w:val="24"/>
        </w:rPr>
        <w:t>/2</w:t>
      </w:r>
      <w:r w:rsidR="035B0D1F" w:rsidRPr="0701F446">
        <w:rPr>
          <w:rFonts w:ascii="Source Sans Pro" w:eastAsiaTheme="majorEastAsia" w:hAnsi="Source Sans Pro" w:cs="Arial"/>
          <w:sz w:val="24"/>
          <w:szCs w:val="24"/>
        </w:rPr>
        <w:t>6</w:t>
      </w:r>
      <w:r w:rsidRPr="0701F446">
        <w:rPr>
          <w:rFonts w:ascii="Source Sans Pro" w:eastAsiaTheme="majorEastAsia" w:hAnsi="Source Sans Pro" w:cs="Arial"/>
          <w:sz w:val="24"/>
          <w:szCs w:val="24"/>
        </w:rPr>
        <w:t xml:space="preserve"> we have 12 committee members in post:</w:t>
      </w:r>
    </w:p>
    <w:p w14:paraId="4963793D" w14:textId="77777777" w:rsidR="009A3E7B" w:rsidRDefault="009A3E7B" w:rsidP="0701F446">
      <w:pPr>
        <w:widowControl w:val="0"/>
        <w:overflowPunct w:val="0"/>
        <w:autoSpaceDE w:val="0"/>
        <w:autoSpaceDN w:val="0"/>
        <w:adjustRightInd w:val="0"/>
        <w:spacing w:line="240" w:lineRule="auto"/>
        <w:ind w:right="220"/>
        <w:contextualSpacing/>
        <w:rPr>
          <w:rFonts w:ascii="Source Sans Pro" w:eastAsiaTheme="majorEastAsia" w:hAnsi="Source Sans Pro" w:cs="Arial"/>
          <w:sz w:val="24"/>
          <w:szCs w:val="24"/>
        </w:rPr>
      </w:pPr>
    </w:p>
    <w:p w14:paraId="75522910" w14:textId="5A5B87FB" w:rsidR="009A3E7B" w:rsidRPr="009A3E7B" w:rsidRDefault="7F38816C" w:rsidP="0701F446">
      <w:pPr>
        <w:widowControl w:val="0"/>
        <w:numPr>
          <w:ilvl w:val="0"/>
          <w:numId w:val="11"/>
        </w:numPr>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0701F446">
        <w:rPr>
          <w:rFonts w:ascii="Source Sans Pro" w:eastAsiaTheme="majorEastAsia" w:hAnsi="Source Sans Pro" w:cs="Arial"/>
          <w:b/>
          <w:bCs/>
          <w:sz w:val="24"/>
          <w:szCs w:val="24"/>
        </w:rPr>
        <w:t>Co-presidents-</w:t>
      </w:r>
      <w:r w:rsidRPr="0701F446">
        <w:rPr>
          <w:rFonts w:ascii="Source Sans Pro" w:eastAsiaTheme="majorEastAsia" w:hAnsi="Source Sans Pro" w:cs="Arial"/>
          <w:sz w:val="24"/>
          <w:szCs w:val="24"/>
        </w:rPr>
        <w:t> C</w:t>
      </w:r>
      <w:r w:rsidR="439DB8EA" w:rsidRPr="0701F446">
        <w:rPr>
          <w:rFonts w:ascii="Source Sans Pro" w:eastAsiaTheme="majorEastAsia" w:hAnsi="Source Sans Pro" w:cs="Arial"/>
          <w:sz w:val="24"/>
          <w:szCs w:val="24"/>
        </w:rPr>
        <w:t>ecilia Hunt &amp; Haydon Wansbrough</w:t>
      </w:r>
    </w:p>
    <w:p w14:paraId="6BFE39A1" w14:textId="3AE2D772" w:rsidR="009A3E7B" w:rsidRPr="009A3E7B" w:rsidRDefault="7F38816C" w:rsidP="0701F446">
      <w:pPr>
        <w:widowControl w:val="0"/>
        <w:numPr>
          <w:ilvl w:val="0"/>
          <w:numId w:val="11"/>
        </w:numPr>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0701F446">
        <w:rPr>
          <w:rFonts w:ascii="Source Sans Pro" w:eastAsiaTheme="majorEastAsia" w:hAnsi="Source Sans Pro" w:cs="Arial"/>
          <w:b/>
          <w:bCs/>
          <w:sz w:val="24"/>
          <w:szCs w:val="24"/>
        </w:rPr>
        <w:t>Vice President-</w:t>
      </w:r>
      <w:r w:rsidRPr="0701F446">
        <w:rPr>
          <w:rFonts w:ascii="Source Sans Pro" w:eastAsiaTheme="majorEastAsia" w:hAnsi="Source Sans Pro" w:cs="Arial"/>
          <w:sz w:val="24"/>
          <w:szCs w:val="24"/>
        </w:rPr>
        <w:t xml:space="preserve"> </w:t>
      </w:r>
      <w:r w:rsidR="2B4901C8" w:rsidRPr="0701F446">
        <w:rPr>
          <w:rFonts w:ascii="Source Sans Pro" w:eastAsiaTheme="majorEastAsia" w:hAnsi="Source Sans Pro" w:cs="Arial"/>
          <w:sz w:val="24"/>
          <w:szCs w:val="24"/>
        </w:rPr>
        <w:t>Tara Harris</w:t>
      </w:r>
    </w:p>
    <w:p w14:paraId="12F5C835" w14:textId="18706E8D" w:rsidR="009A3E7B" w:rsidRPr="009A3E7B" w:rsidRDefault="7F38816C" w:rsidP="0701F446">
      <w:pPr>
        <w:widowControl w:val="0"/>
        <w:numPr>
          <w:ilvl w:val="0"/>
          <w:numId w:val="11"/>
        </w:numPr>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0701F446">
        <w:rPr>
          <w:rFonts w:ascii="Source Sans Pro" w:eastAsiaTheme="majorEastAsia" w:hAnsi="Source Sans Pro" w:cs="Arial"/>
          <w:b/>
          <w:bCs/>
          <w:sz w:val="24"/>
          <w:szCs w:val="24"/>
        </w:rPr>
        <w:t>Secretary-</w:t>
      </w:r>
      <w:r w:rsidRPr="0701F446">
        <w:rPr>
          <w:rFonts w:ascii="Source Sans Pro" w:eastAsiaTheme="majorEastAsia" w:hAnsi="Source Sans Pro" w:cs="Arial"/>
          <w:sz w:val="24"/>
          <w:szCs w:val="24"/>
        </w:rPr>
        <w:t xml:space="preserve"> El</w:t>
      </w:r>
      <w:r w:rsidR="4E1EE9DF" w:rsidRPr="0701F446">
        <w:rPr>
          <w:rFonts w:ascii="Source Sans Pro" w:eastAsiaTheme="majorEastAsia" w:hAnsi="Source Sans Pro" w:cs="Arial"/>
          <w:sz w:val="24"/>
          <w:szCs w:val="24"/>
        </w:rPr>
        <w:t>inor Kinsey</w:t>
      </w:r>
    </w:p>
    <w:p w14:paraId="7A0E5053" w14:textId="1D6886CD" w:rsidR="009A3E7B" w:rsidRPr="009A3E7B" w:rsidRDefault="7F38816C" w:rsidP="0701F446">
      <w:pPr>
        <w:widowControl w:val="0"/>
        <w:numPr>
          <w:ilvl w:val="0"/>
          <w:numId w:val="11"/>
        </w:numPr>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0701F446">
        <w:rPr>
          <w:rFonts w:ascii="Source Sans Pro" w:eastAsiaTheme="majorEastAsia" w:hAnsi="Source Sans Pro" w:cs="Arial"/>
          <w:b/>
          <w:bCs/>
          <w:sz w:val="24"/>
          <w:szCs w:val="24"/>
        </w:rPr>
        <w:t>Treasurer-</w:t>
      </w:r>
      <w:r w:rsidRPr="0701F446">
        <w:rPr>
          <w:rFonts w:ascii="Source Sans Pro" w:eastAsiaTheme="majorEastAsia" w:hAnsi="Source Sans Pro" w:cs="Arial"/>
          <w:sz w:val="24"/>
          <w:szCs w:val="24"/>
        </w:rPr>
        <w:t xml:space="preserve"> </w:t>
      </w:r>
      <w:r w:rsidR="4FC51F7C" w:rsidRPr="0701F446">
        <w:rPr>
          <w:rFonts w:ascii="Source Sans Pro" w:eastAsiaTheme="majorEastAsia" w:hAnsi="Source Sans Pro" w:cs="Arial"/>
          <w:sz w:val="24"/>
          <w:szCs w:val="24"/>
        </w:rPr>
        <w:t>Finn Malin</w:t>
      </w:r>
    </w:p>
    <w:p w14:paraId="122C6D67" w14:textId="4CC5AA44" w:rsidR="009A3E7B" w:rsidRPr="009A3E7B" w:rsidRDefault="7F38816C" w:rsidP="0701F446">
      <w:pPr>
        <w:widowControl w:val="0"/>
        <w:numPr>
          <w:ilvl w:val="0"/>
          <w:numId w:val="11"/>
        </w:numPr>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0701F446">
        <w:rPr>
          <w:rFonts w:ascii="Source Sans Pro" w:eastAsiaTheme="majorEastAsia" w:hAnsi="Source Sans Pro" w:cs="Arial"/>
          <w:b/>
          <w:bCs/>
          <w:sz w:val="24"/>
          <w:szCs w:val="24"/>
        </w:rPr>
        <w:t>Welfare/Equality and Diversity Officer</w:t>
      </w:r>
      <w:r w:rsidRPr="0701F446">
        <w:rPr>
          <w:rFonts w:ascii="Source Sans Pro" w:eastAsiaTheme="majorEastAsia" w:hAnsi="Source Sans Pro" w:cs="Arial"/>
          <w:sz w:val="24"/>
          <w:szCs w:val="24"/>
        </w:rPr>
        <w:t xml:space="preserve">- </w:t>
      </w:r>
      <w:r w:rsidR="70F91DE8" w:rsidRPr="0701F446">
        <w:rPr>
          <w:rFonts w:ascii="Source Sans Pro" w:eastAsiaTheme="majorEastAsia" w:hAnsi="Source Sans Pro" w:cs="Arial"/>
          <w:sz w:val="24"/>
          <w:szCs w:val="24"/>
        </w:rPr>
        <w:t>George Turner</w:t>
      </w:r>
    </w:p>
    <w:p w14:paraId="4D6DB599" w14:textId="1442BB3B" w:rsidR="009A3E7B" w:rsidRPr="009A3E7B" w:rsidRDefault="7F38816C" w:rsidP="0701F446">
      <w:pPr>
        <w:widowControl w:val="0"/>
        <w:numPr>
          <w:ilvl w:val="0"/>
          <w:numId w:val="11"/>
        </w:numPr>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0701F446">
        <w:rPr>
          <w:rFonts w:ascii="Source Sans Pro" w:eastAsiaTheme="majorEastAsia" w:hAnsi="Source Sans Pro" w:cs="Arial"/>
          <w:b/>
          <w:bCs/>
          <w:sz w:val="24"/>
          <w:szCs w:val="24"/>
        </w:rPr>
        <w:t>Activities Coordinator-</w:t>
      </w:r>
      <w:r w:rsidRPr="0701F446">
        <w:rPr>
          <w:rFonts w:ascii="Source Sans Pro" w:eastAsiaTheme="majorEastAsia" w:hAnsi="Source Sans Pro" w:cs="Arial"/>
          <w:sz w:val="24"/>
          <w:szCs w:val="24"/>
        </w:rPr>
        <w:t xml:space="preserve"> </w:t>
      </w:r>
      <w:r w:rsidR="23CE211E" w:rsidRPr="0701F446">
        <w:rPr>
          <w:rFonts w:ascii="Source Sans Pro" w:eastAsiaTheme="majorEastAsia" w:hAnsi="Source Sans Pro" w:cs="Arial"/>
          <w:sz w:val="24"/>
          <w:szCs w:val="24"/>
        </w:rPr>
        <w:t>Mai Miles</w:t>
      </w:r>
    </w:p>
    <w:p w14:paraId="04DC9CBB" w14:textId="124F38CB" w:rsidR="009A3E7B" w:rsidRPr="009A3E7B" w:rsidRDefault="7F38816C" w:rsidP="0701F446">
      <w:pPr>
        <w:widowControl w:val="0"/>
        <w:numPr>
          <w:ilvl w:val="0"/>
          <w:numId w:val="11"/>
        </w:numPr>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0701F446">
        <w:rPr>
          <w:rFonts w:ascii="Source Sans Pro" w:eastAsiaTheme="majorEastAsia" w:hAnsi="Source Sans Pro" w:cs="Arial"/>
          <w:b/>
          <w:bCs/>
          <w:sz w:val="24"/>
          <w:szCs w:val="24"/>
        </w:rPr>
        <w:t>Campaigns Rep-</w:t>
      </w:r>
      <w:r w:rsidRPr="0701F446">
        <w:rPr>
          <w:rFonts w:ascii="Source Sans Pro" w:eastAsiaTheme="majorEastAsia" w:hAnsi="Source Sans Pro" w:cs="Arial"/>
          <w:sz w:val="24"/>
          <w:szCs w:val="24"/>
        </w:rPr>
        <w:t xml:space="preserve"> </w:t>
      </w:r>
      <w:r w:rsidR="207DA279" w:rsidRPr="0701F446">
        <w:rPr>
          <w:rFonts w:ascii="Source Sans Pro" w:eastAsiaTheme="majorEastAsia" w:hAnsi="Source Sans Pro" w:cs="Arial"/>
          <w:sz w:val="24"/>
          <w:szCs w:val="24"/>
        </w:rPr>
        <w:t>Reilly Adams</w:t>
      </w:r>
    </w:p>
    <w:p w14:paraId="1E7565DC" w14:textId="2F8A93AD" w:rsidR="009A3E7B" w:rsidRPr="009A3E7B" w:rsidRDefault="7F38816C" w:rsidP="0701F446">
      <w:pPr>
        <w:widowControl w:val="0"/>
        <w:numPr>
          <w:ilvl w:val="0"/>
          <w:numId w:val="11"/>
        </w:numPr>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0701F446">
        <w:rPr>
          <w:rFonts w:ascii="Source Sans Pro" w:eastAsiaTheme="majorEastAsia" w:hAnsi="Source Sans Pro" w:cs="Arial"/>
          <w:b/>
          <w:bCs/>
          <w:sz w:val="24"/>
          <w:szCs w:val="24"/>
        </w:rPr>
        <w:t>Outreach Officer-</w:t>
      </w:r>
      <w:r w:rsidRPr="0701F446">
        <w:rPr>
          <w:rFonts w:ascii="Source Sans Pro" w:eastAsiaTheme="majorEastAsia" w:hAnsi="Source Sans Pro" w:cs="Arial"/>
          <w:sz w:val="24"/>
          <w:szCs w:val="24"/>
        </w:rPr>
        <w:t xml:space="preserve"> </w:t>
      </w:r>
      <w:r w:rsidR="1DDACAA4" w:rsidRPr="0701F446">
        <w:rPr>
          <w:rFonts w:ascii="Source Sans Pro" w:eastAsiaTheme="majorEastAsia" w:hAnsi="Source Sans Pro" w:cs="Arial"/>
          <w:sz w:val="24"/>
          <w:szCs w:val="24"/>
        </w:rPr>
        <w:t>Aphra Hardwick</w:t>
      </w:r>
    </w:p>
    <w:p w14:paraId="18D17E0B" w14:textId="05A5E010" w:rsidR="009A3E7B" w:rsidRPr="009A3E7B" w:rsidRDefault="7F38816C" w:rsidP="0701F446">
      <w:pPr>
        <w:widowControl w:val="0"/>
        <w:numPr>
          <w:ilvl w:val="0"/>
          <w:numId w:val="11"/>
        </w:numPr>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0701F446">
        <w:rPr>
          <w:rFonts w:ascii="Source Sans Pro" w:eastAsiaTheme="majorEastAsia" w:hAnsi="Source Sans Pro" w:cs="Arial"/>
          <w:b/>
          <w:bCs/>
          <w:sz w:val="24"/>
          <w:szCs w:val="24"/>
        </w:rPr>
        <w:t>Social Media Reps-</w:t>
      </w:r>
      <w:r w:rsidRPr="0701F446">
        <w:rPr>
          <w:rFonts w:ascii="Source Sans Pro" w:eastAsiaTheme="majorEastAsia" w:hAnsi="Source Sans Pro" w:cs="Arial"/>
          <w:sz w:val="24"/>
          <w:szCs w:val="24"/>
        </w:rPr>
        <w:t xml:space="preserve"> </w:t>
      </w:r>
      <w:r w:rsidR="724B706B" w:rsidRPr="0701F446">
        <w:rPr>
          <w:rFonts w:ascii="Source Sans Pro" w:eastAsiaTheme="majorEastAsia" w:hAnsi="Source Sans Pro" w:cs="Arial"/>
          <w:sz w:val="24"/>
          <w:szCs w:val="24"/>
        </w:rPr>
        <w:t>Chlo Drew &amp; Molly Tidmarsh</w:t>
      </w:r>
    </w:p>
    <w:p w14:paraId="1B16D517" w14:textId="655E6F46" w:rsidR="009A3E7B" w:rsidRDefault="7F38816C" w:rsidP="0701F446">
      <w:pPr>
        <w:widowControl w:val="0"/>
        <w:numPr>
          <w:ilvl w:val="0"/>
          <w:numId w:val="11"/>
        </w:numPr>
        <w:overflowPunct w:val="0"/>
        <w:autoSpaceDE w:val="0"/>
        <w:autoSpaceDN w:val="0"/>
        <w:adjustRightInd w:val="0"/>
        <w:spacing w:line="240" w:lineRule="auto"/>
        <w:ind w:right="220"/>
        <w:contextualSpacing/>
        <w:rPr>
          <w:rFonts w:ascii="Source Sans Pro" w:eastAsiaTheme="majorEastAsia" w:hAnsi="Source Sans Pro" w:cs="Arial"/>
          <w:sz w:val="24"/>
          <w:szCs w:val="24"/>
        </w:rPr>
      </w:pPr>
      <w:r w:rsidRPr="0701F446">
        <w:rPr>
          <w:rFonts w:ascii="Source Sans Pro" w:eastAsiaTheme="majorEastAsia" w:hAnsi="Source Sans Pro" w:cs="Arial"/>
          <w:b/>
          <w:bCs/>
          <w:sz w:val="24"/>
          <w:szCs w:val="24"/>
        </w:rPr>
        <w:t xml:space="preserve">Non-Portfolio Rep- </w:t>
      </w:r>
      <w:r w:rsidR="77AF8D1F" w:rsidRPr="0701F446">
        <w:rPr>
          <w:rFonts w:ascii="Source Sans Pro" w:eastAsiaTheme="majorEastAsia" w:hAnsi="Source Sans Pro" w:cs="Arial"/>
          <w:sz w:val="24"/>
          <w:szCs w:val="24"/>
        </w:rPr>
        <w:t>Sadbh Whiston</w:t>
      </w:r>
    </w:p>
    <w:p w14:paraId="299A5E58" w14:textId="77777777" w:rsidR="009A3E7B" w:rsidRPr="009A3E7B" w:rsidRDefault="009A3E7B" w:rsidP="0701F446">
      <w:pPr>
        <w:widowControl w:val="0"/>
        <w:overflowPunct w:val="0"/>
        <w:autoSpaceDE w:val="0"/>
        <w:autoSpaceDN w:val="0"/>
        <w:adjustRightInd w:val="0"/>
        <w:spacing w:line="240" w:lineRule="auto"/>
        <w:ind w:right="220"/>
        <w:contextualSpacing/>
        <w:rPr>
          <w:rFonts w:ascii="Source Sans Pro" w:eastAsiaTheme="majorEastAsia" w:hAnsi="Source Sans Pro" w:cs="Arial"/>
          <w:sz w:val="24"/>
          <w:szCs w:val="24"/>
        </w:rPr>
      </w:pPr>
    </w:p>
    <w:p w14:paraId="7CB51307" w14:textId="01058107" w:rsidR="00302ACF" w:rsidRDefault="404B8FE2" w:rsidP="0701F446">
      <w:pPr>
        <w:widowControl w:val="0"/>
        <w:overflowPunct w:val="0"/>
        <w:autoSpaceDE w:val="0"/>
        <w:autoSpaceDN w:val="0"/>
        <w:adjustRightInd w:val="0"/>
        <w:spacing w:line="240" w:lineRule="auto"/>
        <w:ind w:right="220"/>
        <w:contextualSpacing/>
        <w:rPr>
          <w:rFonts w:ascii="Source Sans Pro" w:eastAsiaTheme="majorEastAsia" w:hAnsi="Source Sans Pro" w:cs="Arial"/>
          <w:color w:val="FFE00A" w:themeColor="accent2"/>
          <w:sz w:val="24"/>
          <w:szCs w:val="24"/>
        </w:rPr>
      </w:pPr>
      <w:r w:rsidRPr="0701F446">
        <w:rPr>
          <w:rFonts w:ascii="Source Sans Pro" w:eastAsiaTheme="majorEastAsia" w:hAnsi="Source Sans Pro" w:cs="Arial"/>
          <w:sz w:val="24"/>
          <w:szCs w:val="24"/>
        </w:rPr>
        <w:t xml:space="preserve">The strategic plan was </w:t>
      </w:r>
      <w:r w:rsidR="597F832E" w:rsidRPr="0701F446">
        <w:rPr>
          <w:rFonts w:ascii="Source Sans Pro" w:eastAsiaTheme="majorEastAsia" w:hAnsi="Source Sans Pro" w:cs="Arial"/>
          <w:sz w:val="24"/>
          <w:szCs w:val="24"/>
        </w:rPr>
        <w:t xml:space="preserve">originally </w:t>
      </w:r>
      <w:r w:rsidRPr="0701F446">
        <w:rPr>
          <w:rFonts w:ascii="Source Sans Pro" w:eastAsiaTheme="majorEastAsia" w:hAnsi="Source Sans Pro" w:cs="Arial"/>
          <w:sz w:val="24"/>
          <w:szCs w:val="24"/>
        </w:rPr>
        <w:t>started by Charlotte</w:t>
      </w:r>
      <w:r w:rsidR="20C7DD77" w:rsidRPr="0701F446">
        <w:rPr>
          <w:rFonts w:ascii="Source Sans Pro" w:eastAsiaTheme="majorEastAsia" w:hAnsi="Source Sans Pro" w:cs="Arial"/>
          <w:sz w:val="24"/>
          <w:szCs w:val="24"/>
        </w:rPr>
        <w:t xml:space="preserve"> O’Brien (previous Co-President)</w:t>
      </w:r>
      <w:r w:rsidRPr="0701F446">
        <w:rPr>
          <w:rFonts w:ascii="Source Sans Pro" w:eastAsiaTheme="majorEastAsia" w:hAnsi="Source Sans Pro" w:cs="Arial"/>
          <w:sz w:val="24"/>
          <w:szCs w:val="24"/>
        </w:rPr>
        <w:t>,</w:t>
      </w:r>
      <w:r w:rsidR="0826E410" w:rsidRPr="0701F446">
        <w:rPr>
          <w:rFonts w:ascii="Source Sans Pro" w:eastAsiaTheme="majorEastAsia" w:hAnsi="Source Sans Pro" w:cs="Arial"/>
          <w:sz w:val="24"/>
          <w:szCs w:val="24"/>
        </w:rPr>
        <w:t xml:space="preserve"> and has seen </w:t>
      </w:r>
      <w:r w:rsidR="61D2321F" w:rsidRPr="0701F446">
        <w:rPr>
          <w:rFonts w:ascii="Source Sans Pro" w:eastAsiaTheme="majorEastAsia" w:hAnsi="Source Sans Pro" w:cs="Arial"/>
          <w:sz w:val="24"/>
          <w:szCs w:val="24"/>
        </w:rPr>
        <w:t xml:space="preserve">significant </w:t>
      </w:r>
      <w:r w:rsidR="0826E410" w:rsidRPr="0701F446">
        <w:rPr>
          <w:rFonts w:ascii="Source Sans Pro" w:eastAsiaTheme="majorEastAsia" w:hAnsi="Source Sans Pro" w:cs="Arial"/>
          <w:sz w:val="24"/>
          <w:szCs w:val="24"/>
        </w:rPr>
        <w:t>contributions from Haydon</w:t>
      </w:r>
      <w:r w:rsidR="3D790145" w:rsidRPr="0701F446">
        <w:rPr>
          <w:rFonts w:ascii="Source Sans Pro" w:eastAsiaTheme="majorEastAsia" w:hAnsi="Source Sans Pro" w:cs="Arial"/>
          <w:sz w:val="24"/>
          <w:szCs w:val="24"/>
        </w:rPr>
        <w:t xml:space="preserve"> Wansbrough, Cecilia Hunt, Tara Harris </w:t>
      </w:r>
      <w:r w:rsidR="0826E410" w:rsidRPr="0701F446">
        <w:rPr>
          <w:rFonts w:ascii="Source Sans Pro" w:eastAsiaTheme="majorEastAsia" w:hAnsi="Source Sans Pro" w:cs="Arial"/>
          <w:sz w:val="24"/>
          <w:szCs w:val="24"/>
        </w:rPr>
        <w:t xml:space="preserve">and </w:t>
      </w:r>
      <w:r w:rsidR="19F93984" w:rsidRPr="0701F446">
        <w:rPr>
          <w:rFonts w:ascii="Source Sans Pro" w:eastAsiaTheme="majorEastAsia" w:hAnsi="Source Sans Pro" w:cs="Arial"/>
          <w:sz w:val="24"/>
          <w:szCs w:val="24"/>
        </w:rPr>
        <w:t xml:space="preserve">has been discussed </w:t>
      </w:r>
      <w:r w:rsidR="0826E410" w:rsidRPr="0701F446">
        <w:rPr>
          <w:rFonts w:ascii="Source Sans Pro" w:eastAsiaTheme="majorEastAsia" w:hAnsi="Source Sans Pro" w:cs="Arial"/>
          <w:sz w:val="24"/>
          <w:szCs w:val="24"/>
        </w:rPr>
        <w:t>with the rest of the committee and our members</w:t>
      </w:r>
      <w:r w:rsidR="57CD2012" w:rsidRPr="0701F446">
        <w:rPr>
          <w:rFonts w:ascii="Source Sans Pro" w:eastAsiaTheme="majorEastAsia" w:hAnsi="Source Sans Pro" w:cs="Arial"/>
          <w:sz w:val="24"/>
          <w:szCs w:val="24"/>
        </w:rPr>
        <w:t>.</w:t>
      </w:r>
    </w:p>
    <w:p w14:paraId="6C35C6A3" w14:textId="77777777" w:rsidR="00410F5F" w:rsidRDefault="00410F5F" w:rsidP="3C5E558D">
      <w:pPr>
        <w:widowControl w:val="0"/>
        <w:overflowPunct w:val="0"/>
        <w:autoSpaceDE w:val="0"/>
        <w:autoSpaceDN w:val="0"/>
        <w:adjustRightInd w:val="0"/>
        <w:spacing w:line="240" w:lineRule="auto"/>
        <w:ind w:right="220"/>
        <w:contextualSpacing/>
        <w:rPr>
          <w:rFonts w:ascii="Source Sans Pro" w:eastAsiaTheme="majorEastAsia" w:hAnsi="Source Sans Pro" w:cs="Arial"/>
          <w:b/>
          <w:bCs/>
          <w:color w:val="FFE00A" w:themeColor="accent2"/>
          <w:sz w:val="24"/>
          <w:szCs w:val="24"/>
        </w:rPr>
      </w:pPr>
    </w:p>
    <w:p w14:paraId="4D087569" w14:textId="77777777" w:rsidR="00410F5F" w:rsidRDefault="00410F5F" w:rsidP="3C5E558D">
      <w:pPr>
        <w:widowControl w:val="0"/>
        <w:overflowPunct w:val="0"/>
        <w:autoSpaceDE w:val="0"/>
        <w:autoSpaceDN w:val="0"/>
        <w:adjustRightInd w:val="0"/>
        <w:spacing w:line="240" w:lineRule="auto"/>
        <w:ind w:right="220"/>
        <w:contextualSpacing/>
        <w:rPr>
          <w:rFonts w:ascii="Source Sans Pro" w:eastAsiaTheme="majorEastAsia" w:hAnsi="Source Sans Pro" w:cs="Arial"/>
          <w:b/>
          <w:bCs/>
          <w:color w:val="FFE00A" w:themeColor="accent2"/>
          <w:sz w:val="24"/>
          <w:szCs w:val="24"/>
        </w:rPr>
      </w:pPr>
    </w:p>
    <w:p w14:paraId="366D0218" w14:textId="77777777" w:rsidR="00410F5F" w:rsidRDefault="00410F5F" w:rsidP="3C5E558D">
      <w:pPr>
        <w:widowControl w:val="0"/>
        <w:overflowPunct w:val="0"/>
        <w:autoSpaceDE w:val="0"/>
        <w:autoSpaceDN w:val="0"/>
        <w:adjustRightInd w:val="0"/>
        <w:spacing w:line="240" w:lineRule="auto"/>
        <w:ind w:right="220"/>
        <w:contextualSpacing/>
        <w:rPr>
          <w:rFonts w:ascii="Source Sans Pro" w:eastAsiaTheme="majorEastAsia" w:hAnsi="Source Sans Pro" w:cs="Arial"/>
          <w:b/>
          <w:bCs/>
          <w:color w:val="FFE00A" w:themeColor="accent2"/>
          <w:sz w:val="24"/>
          <w:szCs w:val="24"/>
        </w:rPr>
      </w:pPr>
    </w:p>
    <w:p w14:paraId="09BCE802" w14:textId="77777777" w:rsidR="00410F5F" w:rsidRPr="00C73B90" w:rsidRDefault="00410F5F" w:rsidP="3C5E558D">
      <w:pPr>
        <w:widowControl w:val="0"/>
        <w:overflowPunct w:val="0"/>
        <w:autoSpaceDE w:val="0"/>
        <w:autoSpaceDN w:val="0"/>
        <w:adjustRightInd w:val="0"/>
        <w:spacing w:line="240" w:lineRule="auto"/>
        <w:ind w:right="220"/>
        <w:contextualSpacing/>
        <w:rPr>
          <w:rFonts w:ascii="Source Sans Pro" w:eastAsiaTheme="majorEastAsia" w:hAnsi="Source Sans Pro" w:cs="Arial"/>
          <w:b/>
          <w:bCs/>
          <w:color w:val="FFE00A" w:themeColor="accent2"/>
          <w:sz w:val="24"/>
          <w:szCs w:val="24"/>
        </w:rPr>
      </w:pPr>
    </w:p>
    <w:p w14:paraId="486A58B9" w14:textId="32DA9443" w:rsidR="00302ACF" w:rsidRPr="00C73B90" w:rsidRDefault="00302ACF" w:rsidP="3C5E558D">
      <w:pPr>
        <w:widowControl w:val="0"/>
        <w:overflowPunct w:val="0"/>
        <w:autoSpaceDE w:val="0"/>
        <w:autoSpaceDN w:val="0"/>
        <w:adjustRightInd w:val="0"/>
        <w:spacing w:line="240" w:lineRule="auto"/>
        <w:ind w:right="220"/>
        <w:contextualSpacing/>
        <w:rPr>
          <w:rFonts w:ascii="Source Sans Pro" w:eastAsiaTheme="majorEastAsia" w:hAnsi="Source Sans Pro" w:cs="Arial"/>
          <w:b/>
          <w:bCs/>
          <w:color w:val="FFE00A" w:themeColor="accent2"/>
          <w:sz w:val="24"/>
          <w:szCs w:val="24"/>
        </w:rPr>
      </w:pPr>
    </w:p>
    <w:p w14:paraId="0676AD21" w14:textId="77777777" w:rsidR="00302ACF" w:rsidRPr="00C73B90" w:rsidRDefault="00302ACF" w:rsidP="3C5E558D">
      <w:pPr>
        <w:widowControl w:val="0"/>
        <w:overflowPunct w:val="0"/>
        <w:autoSpaceDE w:val="0"/>
        <w:autoSpaceDN w:val="0"/>
        <w:adjustRightInd w:val="0"/>
        <w:spacing w:line="240" w:lineRule="auto"/>
        <w:ind w:right="220"/>
        <w:contextualSpacing/>
        <w:rPr>
          <w:rFonts w:ascii="Source Sans Pro" w:eastAsiaTheme="majorEastAsia" w:hAnsi="Source Sans Pro" w:cs="Arial"/>
          <w:b/>
          <w:bCs/>
          <w:color w:val="FFE00A" w:themeColor="accent2"/>
          <w:sz w:val="24"/>
          <w:szCs w:val="24"/>
        </w:rPr>
      </w:pPr>
    </w:p>
    <w:p w14:paraId="6A9C6A53" w14:textId="2DEBBDEF" w:rsidR="00850FAC" w:rsidRPr="00C73B90" w:rsidRDefault="00850FAC" w:rsidP="3C5E558D">
      <w:pPr>
        <w:widowControl w:val="0"/>
        <w:overflowPunct w:val="0"/>
        <w:autoSpaceDE w:val="0"/>
        <w:autoSpaceDN w:val="0"/>
        <w:adjustRightInd w:val="0"/>
        <w:spacing w:line="240" w:lineRule="auto"/>
        <w:ind w:right="220"/>
        <w:contextualSpacing/>
        <w:rPr>
          <w:rFonts w:ascii="Source Sans Pro" w:hAnsi="Source Sans Pro" w:cs="Arial"/>
          <w:i/>
          <w:iCs/>
          <w:sz w:val="24"/>
          <w:szCs w:val="24"/>
        </w:rPr>
      </w:pPr>
    </w:p>
    <w:p w14:paraId="0DA7F38F" w14:textId="7C968335" w:rsidR="00850FAC" w:rsidRPr="00C73B90" w:rsidRDefault="00850FAC" w:rsidP="3C5E558D">
      <w:pPr>
        <w:widowControl w:val="0"/>
        <w:overflowPunct w:val="0"/>
        <w:autoSpaceDE w:val="0"/>
        <w:autoSpaceDN w:val="0"/>
        <w:adjustRightInd w:val="0"/>
        <w:spacing w:line="240" w:lineRule="auto"/>
        <w:ind w:right="220"/>
        <w:contextualSpacing/>
        <w:rPr>
          <w:rFonts w:ascii="Source Sans Pro" w:eastAsiaTheme="majorEastAsia" w:hAnsi="Source Sans Pro" w:cs="Arial"/>
          <w:b/>
          <w:bCs/>
          <w:color w:val="FFE00A" w:themeColor="accent2"/>
          <w:sz w:val="24"/>
          <w:szCs w:val="24"/>
        </w:rPr>
      </w:pPr>
    </w:p>
    <w:p w14:paraId="7F375CA8" w14:textId="6B08D02C" w:rsidR="00850FAC" w:rsidRDefault="00850FAC" w:rsidP="3C5E558D">
      <w:pPr>
        <w:widowControl w:val="0"/>
        <w:overflowPunct w:val="0"/>
        <w:autoSpaceDE w:val="0"/>
        <w:autoSpaceDN w:val="0"/>
        <w:adjustRightInd w:val="0"/>
        <w:spacing w:line="240" w:lineRule="auto"/>
        <w:ind w:right="220"/>
        <w:contextualSpacing/>
        <w:rPr>
          <w:rFonts w:ascii="Source Sans Pro" w:eastAsiaTheme="majorEastAsia" w:hAnsi="Source Sans Pro" w:cs="Arial"/>
          <w:b/>
          <w:bCs/>
          <w:color w:val="FFE00A" w:themeColor="accent2"/>
          <w:sz w:val="24"/>
          <w:szCs w:val="24"/>
        </w:rPr>
      </w:pPr>
    </w:p>
    <w:p w14:paraId="6E72C1FE" w14:textId="77777777" w:rsidR="00103F38" w:rsidRPr="00C73B90" w:rsidRDefault="00103F38" w:rsidP="3C5E558D">
      <w:pPr>
        <w:widowControl w:val="0"/>
        <w:overflowPunct w:val="0"/>
        <w:autoSpaceDE w:val="0"/>
        <w:autoSpaceDN w:val="0"/>
        <w:adjustRightInd w:val="0"/>
        <w:spacing w:line="240" w:lineRule="auto"/>
        <w:ind w:right="220"/>
        <w:contextualSpacing/>
        <w:rPr>
          <w:rFonts w:ascii="Source Sans Pro" w:eastAsiaTheme="majorEastAsia" w:hAnsi="Source Sans Pro" w:cs="Arial"/>
          <w:b/>
          <w:bCs/>
          <w:color w:val="FFE00A" w:themeColor="accent2"/>
          <w:sz w:val="24"/>
          <w:szCs w:val="24"/>
        </w:rPr>
      </w:pPr>
    </w:p>
    <w:p w14:paraId="09EAA394" w14:textId="3DDB5F2D" w:rsidR="00850FAC" w:rsidRPr="00C73B90" w:rsidRDefault="00850FAC" w:rsidP="3C5E558D">
      <w:pPr>
        <w:widowControl w:val="0"/>
        <w:overflowPunct w:val="0"/>
        <w:autoSpaceDE w:val="0"/>
        <w:autoSpaceDN w:val="0"/>
        <w:adjustRightInd w:val="0"/>
        <w:spacing w:line="240" w:lineRule="auto"/>
        <w:ind w:right="220"/>
        <w:contextualSpacing/>
        <w:rPr>
          <w:rFonts w:ascii="Source Sans Pro" w:eastAsiaTheme="majorEastAsia" w:hAnsi="Source Sans Pro" w:cs="Arial"/>
          <w:b/>
          <w:bCs/>
          <w:color w:val="FFE00A" w:themeColor="accent2"/>
          <w:sz w:val="24"/>
          <w:szCs w:val="24"/>
        </w:rPr>
      </w:pPr>
    </w:p>
    <w:p w14:paraId="3EAC5182" w14:textId="77A04335" w:rsidR="1417CFA4" w:rsidRDefault="1417CFA4" w:rsidP="1417CFA4">
      <w:pPr>
        <w:widowControl w:val="0"/>
        <w:spacing w:line="240" w:lineRule="auto"/>
        <w:ind w:right="220"/>
        <w:contextualSpacing/>
        <w:jc w:val="center"/>
        <w:rPr>
          <w:rFonts w:ascii="Source Sans Pro" w:eastAsiaTheme="majorEastAsia" w:hAnsi="Source Sans Pro" w:cs="Arial"/>
          <w:b/>
          <w:bCs/>
          <w:sz w:val="48"/>
          <w:szCs w:val="48"/>
          <w:u w:val="single"/>
        </w:rPr>
      </w:pPr>
    </w:p>
    <w:p w14:paraId="675BF388" w14:textId="4BA568BE" w:rsidR="1417CFA4" w:rsidRDefault="1417CFA4" w:rsidP="1417CFA4">
      <w:pPr>
        <w:widowControl w:val="0"/>
        <w:spacing w:line="240" w:lineRule="auto"/>
        <w:ind w:right="220"/>
        <w:contextualSpacing/>
        <w:jc w:val="center"/>
        <w:rPr>
          <w:rFonts w:ascii="Source Sans Pro" w:eastAsiaTheme="majorEastAsia" w:hAnsi="Source Sans Pro" w:cs="Arial"/>
          <w:b/>
          <w:bCs/>
          <w:sz w:val="48"/>
          <w:szCs w:val="48"/>
          <w:u w:val="single"/>
        </w:rPr>
      </w:pPr>
    </w:p>
    <w:p w14:paraId="30DE68CD" w14:textId="6B188476" w:rsidR="1417CFA4" w:rsidRDefault="1417CFA4" w:rsidP="1417CFA4">
      <w:pPr>
        <w:widowControl w:val="0"/>
        <w:spacing w:line="240" w:lineRule="auto"/>
        <w:ind w:right="220"/>
        <w:contextualSpacing/>
        <w:jc w:val="center"/>
        <w:rPr>
          <w:rFonts w:ascii="Source Sans Pro" w:eastAsiaTheme="majorEastAsia" w:hAnsi="Source Sans Pro" w:cs="Arial"/>
          <w:b/>
          <w:bCs/>
          <w:sz w:val="48"/>
          <w:szCs w:val="48"/>
          <w:u w:val="single"/>
        </w:rPr>
      </w:pPr>
    </w:p>
    <w:p w14:paraId="3149E414" w14:textId="3B4F5329" w:rsidR="1417CFA4" w:rsidRDefault="1417CFA4" w:rsidP="1417CFA4">
      <w:pPr>
        <w:widowControl w:val="0"/>
        <w:spacing w:line="240" w:lineRule="auto"/>
        <w:ind w:right="220"/>
        <w:contextualSpacing/>
        <w:jc w:val="center"/>
        <w:rPr>
          <w:rFonts w:ascii="Source Sans Pro" w:eastAsiaTheme="majorEastAsia" w:hAnsi="Source Sans Pro" w:cs="Arial"/>
          <w:b/>
          <w:bCs/>
          <w:sz w:val="48"/>
          <w:szCs w:val="48"/>
          <w:u w:val="single"/>
        </w:rPr>
      </w:pPr>
    </w:p>
    <w:p w14:paraId="099212B3" w14:textId="5EE5ECF9" w:rsidR="00850FAC" w:rsidRPr="00410F5F" w:rsidRDefault="6A32F981" w:rsidP="3C5E558D">
      <w:pPr>
        <w:widowControl w:val="0"/>
        <w:overflowPunct w:val="0"/>
        <w:autoSpaceDE w:val="0"/>
        <w:autoSpaceDN w:val="0"/>
        <w:adjustRightInd w:val="0"/>
        <w:spacing w:line="240" w:lineRule="auto"/>
        <w:ind w:right="220"/>
        <w:contextualSpacing/>
        <w:jc w:val="center"/>
        <w:rPr>
          <w:rFonts w:ascii="Source Sans Pro" w:hAnsi="Source Sans Pro" w:cs="Arial"/>
          <w:b/>
          <w:bCs/>
          <w:color w:val="1A1347" w:themeColor="accent4"/>
          <w:sz w:val="48"/>
          <w:szCs w:val="48"/>
          <w:u w:val="single"/>
        </w:rPr>
      </w:pPr>
      <w:r w:rsidRPr="3C5E558D">
        <w:rPr>
          <w:rFonts w:ascii="Source Sans Pro" w:eastAsiaTheme="majorEastAsia" w:hAnsi="Source Sans Pro" w:cs="Arial"/>
          <w:b/>
          <w:bCs/>
          <w:sz w:val="48"/>
          <w:szCs w:val="48"/>
          <w:u w:val="single"/>
        </w:rPr>
        <w:t xml:space="preserve">Where </w:t>
      </w:r>
      <w:r w:rsidR="1566A524" w:rsidRPr="3C5E558D">
        <w:rPr>
          <w:rFonts w:ascii="Source Sans Pro" w:eastAsiaTheme="majorEastAsia" w:hAnsi="Source Sans Pro" w:cs="Arial"/>
          <w:b/>
          <w:bCs/>
          <w:sz w:val="48"/>
          <w:szCs w:val="48"/>
          <w:u w:val="single"/>
        </w:rPr>
        <w:t>W</w:t>
      </w:r>
      <w:r w:rsidRPr="3C5E558D">
        <w:rPr>
          <w:rFonts w:ascii="Source Sans Pro" w:eastAsiaTheme="majorEastAsia" w:hAnsi="Source Sans Pro" w:cs="Arial"/>
          <w:b/>
          <w:bCs/>
          <w:sz w:val="48"/>
          <w:szCs w:val="48"/>
          <w:u w:val="single"/>
        </w:rPr>
        <w:t xml:space="preserve">e are </w:t>
      </w:r>
      <w:r w:rsidR="1566A524" w:rsidRPr="3C5E558D">
        <w:rPr>
          <w:rFonts w:ascii="Source Sans Pro" w:eastAsiaTheme="majorEastAsia" w:hAnsi="Source Sans Pro" w:cs="Arial"/>
          <w:b/>
          <w:bCs/>
          <w:sz w:val="48"/>
          <w:szCs w:val="48"/>
          <w:u w:val="single"/>
        </w:rPr>
        <w:t>N</w:t>
      </w:r>
      <w:r w:rsidRPr="3C5E558D">
        <w:rPr>
          <w:rFonts w:ascii="Source Sans Pro" w:eastAsiaTheme="majorEastAsia" w:hAnsi="Source Sans Pro" w:cs="Arial"/>
          <w:b/>
          <w:bCs/>
          <w:sz w:val="48"/>
          <w:szCs w:val="48"/>
          <w:u w:val="single"/>
        </w:rPr>
        <w:t>ow</w:t>
      </w:r>
    </w:p>
    <w:p w14:paraId="480C4B34" w14:textId="77777777" w:rsidR="00410F5F" w:rsidRDefault="00410F5F" w:rsidP="3C5E558D">
      <w:pPr>
        <w:widowControl w:val="0"/>
        <w:overflowPunct w:val="0"/>
        <w:autoSpaceDE w:val="0"/>
        <w:autoSpaceDN w:val="0"/>
        <w:adjustRightInd w:val="0"/>
        <w:spacing w:line="240" w:lineRule="auto"/>
        <w:ind w:right="220"/>
        <w:contextualSpacing/>
        <w:jc w:val="center"/>
        <w:rPr>
          <w:rFonts w:ascii="Source Sans Pro" w:hAnsi="Source Sans Pro" w:cs="Arial"/>
          <w:i/>
          <w:iCs/>
          <w:sz w:val="24"/>
          <w:szCs w:val="24"/>
        </w:rPr>
      </w:pPr>
    </w:p>
    <w:p w14:paraId="1CA6FC3F" w14:textId="658AD3AF" w:rsidR="4BEB9EC1" w:rsidRDefault="4BEB9EC1" w:rsidP="3C5E558D">
      <w:pPr>
        <w:widowControl w:val="0"/>
        <w:spacing w:line="240" w:lineRule="auto"/>
        <w:ind w:right="220"/>
        <w:contextualSpacing/>
        <w:rPr>
          <w:rFonts w:ascii="Source Sans Pro" w:hAnsi="Source Sans Pro" w:cs="Arial"/>
          <w:sz w:val="24"/>
          <w:szCs w:val="24"/>
        </w:rPr>
      </w:pPr>
      <w:r w:rsidRPr="10C7748E">
        <w:rPr>
          <w:rFonts w:ascii="Source Sans Pro" w:hAnsi="Source Sans Pro" w:cs="Arial"/>
          <w:sz w:val="24"/>
          <w:szCs w:val="24"/>
        </w:rPr>
        <w:t xml:space="preserve">The society is now in its </w:t>
      </w:r>
      <w:r w:rsidR="6B47945A" w:rsidRPr="10C7748E">
        <w:rPr>
          <w:rFonts w:ascii="Source Sans Pro" w:hAnsi="Source Sans Pro" w:cs="Arial"/>
          <w:sz w:val="24"/>
          <w:szCs w:val="24"/>
        </w:rPr>
        <w:t>5</w:t>
      </w:r>
      <w:r w:rsidRPr="10C7748E">
        <w:rPr>
          <w:rFonts w:ascii="Source Sans Pro" w:hAnsi="Source Sans Pro" w:cs="Arial"/>
          <w:sz w:val="24"/>
          <w:szCs w:val="24"/>
          <w:vertAlign w:val="superscript"/>
        </w:rPr>
        <w:t>th</w:t>
      </w:r>
      <w:r w:rsidRPr="10C7748E">
        <w:rPr>
          <w:rFonts w:ascii="Source Sans Pro" w:hAnsi="Source Sans Pro" w:cs="Arial"/>
          <w:sz w:val="24"/>
          <w:szCs w:val="24"/>
        </w:rPr>
        <w:t xml:space="preserve"> year and is becoming increasingly influential and recognised throughout the University and wider community.</w:t>
      </w:r>
    </w:p>
    <w:p w14:paraId="110AF854" w14:textId="2EB8C0E7" w:rsidR="3C5E558D" w:rsidRDefault="3C5E558D" w:rsidP="3C5E558D">
      <w:pPr>
        <w:widowControl w:val="0"/>
        <w:spacing w:line="240" w:lineRule="auto"/>
        <w:ind w:right="220"/>
        <w:contextualSpacing/>
        <w:jc w:val="center"/>
        <w:rPr>
          <w:rFonts w:ascii="Source Sans Pro" w:hAnsi="Source Sans Pro" w:cs="Arial"/>
          <w:sz w:val="24"/>
          <w:szCs w:val="24"/>
        </w:rPr>
      </w:pPr>
    </w:p>
    <w:p w14:paraId="62F18655" w14:textId="632AFE6C" w:rsidR="0BD733BF" w:rsidRDefault="0BD733BF" w:rsidP="0701F446">
      <w:pPr>
        <w:widowControl w:val="0"/>
        <w:spacing w:line="240" w:lineRule="auto"/>
        <w:ind w:right="220"/>
        <w:contextualSpacing/>
        <w:jc w:val="center"/>
        <w:rPr>
          <w:rFonts w:ascii="Source Sans Pro" w:hAnsi="Source Sans Pro" w:cs="Arial"/>
          <w:sz w:val="24"/>
          <w:szCs w:val="24"/>
        </w:rPr>
      </w:pPr>
      <w:r w:rsidRPr="0701F446">
        <w:rPr>
          <w:rFonts w:ascii="Source Sans Pro" w:hAnsi="Source Sans Pro" w:cs="Arial"/>
          <w:sz w:val="24"/>
          <w:szCs w:val="24"/>
        </w:rPr>
        <w:t>Our achievements so far include:</w:t>
      </w:r>
    </w:p>
    <w:p w14:paraId="119751C3" w14:textId="7B54562F" w:rsidR="4CA858D2" w:rsidRDefault="4CA858D2"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Two Sensory Rooms in Senate House &amp; in the Richmond Building</w:t>
      </w:r>
    </w:p>
    <w:p w14:paraId="76BF5972" w14:textId="730E5A5A" w:rsidR="717FC3B6"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bookmarkStart w:id="0" w:name="_Int_qRk1yu6Z"/>
      <w:r w:rsidRPr="0701F446">
        <w:rPr>
          <w:rFonts w:ascii="Source Sans Pro" w:hAnsi="Source Sans Pro" w:cs="Arial"/>
          <w:sz w:val="24"/>
          <w:szCs w:val="24"/>
        </w:rPr>
        <w:t>Mandatory Autism training for wellbeing staff</w:t>
      </w:r>
      <w:bookmarkEnd w:id="0"/>
    </w:p>
    <w:p w14:paraId="13CEFB54" w14:textId="08AD2AA1" w:rsidR="45F57163"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Working with SU &amp; Resi</w:t>
      </w:r>
      <w:r w:rsidR="4931324E" w:rsidRPr="0701F446">
        <w:rPr>
          <w:rFonts w:ascii="Source Sans Pro" w:hAnsi="Source Sans Pro" w:cs="Arial"/>
          <w:sz w:val="24"/>
          <w:szCs w:val="24"/>
        </w:rPr>
        <w:t>dential L</w:t>
      </w:r>
      <w:r w:rsidRPr="0701F446">
        <w:rPr>
          <w:rFonts w:ascii="Source Sans Pro" w:hAnsi="Source Sans Pro" w:cs="Arial"/>
          <w:sz w:val="24"/>
          <w:szCs w:val="24"/>
        </w:rPr>
        <w:t>ife to make the welcome fair more accessible &amp; inclusive</w:t>
      </w:r>
    </w:p>
    <w:p w14:paraId="2704773A" w14:textId="764926BF" w:rsidR="6883B35C"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bookmarkStart w:id="1" w:name="_Int_BYA1ZYHH"/>
      <w:r w:rsidRPr="0701F446">
        <w:rPr>
          <w:rFonts w:ascii="Source Sans Pro" w:hAnsi="Source Sans Pro" w:cs="Arial"/>
          <w:sz w:val="24"/>
          <w:szCs w:val="24"/>
        </w:rPr>
        <w:t>Emotional wellbeing &amp; mental health deep dive with Sarah Purdy</w:t>
      </w:r>
      <w:bookmarkEnd w:id="1"/>
    </w:p>
    <w:p w14:paraId="613DA82B" w14:textId="2A117F87" w:rsidR="40BA6806"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Neurodiver</w:t>
      </w:r>
      <w:r w:rsidR="405B1A89" w:rsidRPr="0701F446">
        <w:rPr>
          <w:rFonts w:ascii="Source Sans Pro" w:hAnsi="Source Sans Pro" w:cs="Arial"/>
          <w:sz w:val="24"/>
          <w:szCs w:val="24"/>
        </w:rPr>
        <w:t>gence</w:t>
      </w:r>
      <w:r w:rsidRPr="0701F446">
        <w:rPr>
          <w:rFonts w:ascii="Source Sans Pro" w:hAnsi="Source Sans Pro" w:cs="Arial"/>
          <w:sz w:val="24"/>
          <w:szCs w:val="24"/>
        </w:rPr>
        <w:t xml:space="preserve"> awareness for senior tutors</w:t>
      </w:r>
    </w:p>
    <w:p w14:paraId="544F5730" w14:textId="4A7D8A71" w:rsidR="0E41BC30"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Careers services providing bespoke disability support</w:t>
      </w:r>
      <w:r w:rsidR="6578DF75" w:rsidRPr="0701F446">
        <w:rPr>
          <w:rFonts w:ascii="Source Sans Pro" w:hAnsi="Source Sans Pro" w:cs="Arial"/>
          <w:sz w:val="24"/>
          <w:szCs w:val="24"/>
        </w:rPr>
        <w:t xml:space="preserve"> &amp; neurodivergence support</w:t>
      </w:r>
    </w:p>
    <w:p w14:paraId="772C6191" w14:textId="6814DDEF" w:rsidR="1B7469D9"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 xml:space="preserve">Partial funding for </w:t>
      </w:r>
      <w:r w:rsidR="4FA2B27C" w:rsidRPr="0701F446">
        <w:rPr>
          <w:rFonts w:ascii="Source Sans Pro" w:hAnsi="Source Sans Pro" w:cs="Arial"/>
          <w:sz w:val="24"/>
          <w:szCs w:val="24"/>
        </w:rPr>
        <w:t xml:space="preserve">educational </w:t>
      </w:r>
      <w:r w:rsidRPr="0701F446">
        <w:rPr>
          <w:rFonts w:ascii="Source Sans Pro" w:hAnsi="Source Sans Pro" w:cs="Arial"/>
          <w:sz w:val="24"/>
          <w:szCs w:val="24"/>
        </w:rPr>
        <w:t xml:space="preserve">ADHD </w:t>
      </w:r>
      <w:r w:rsidR="7751FC07" w:rsidRPr="0701F446">
        <w:rPr>
          <w:rFonts w:ascii="Source Sans Pro" w:hAnsi="Source Sans Pro" w:cs="Arial"/>
          <w:sz w:val="24"/>
          <w:szCs w:val="24"/>
        </w:rPr>
        <w:t>assessment</w:t>
      </w:r>
    </w:p>
    <w:p w14:paraId="4381D25D" w14:textId="2581C4A9" w:rsidR="47F73CFB"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Have your say event</w:t>
      </w:r>
      <w:r w:rsidR="0C4E8D37" w:rsidRPr="0701F446">
        <w:rPr>
          <w:rFonts w:ascii="Source Sans Pro" w:hAnsi="Source Sans Pro" w:cs="Arial"/>
          <w:sz w:val="24"/>
          <w:szCs w:val="24"/>
        </w:rPr>
        <w:t xml:space="preserve">, </w:t>
      </w:r>
      <w:r w:rsidRPr="0701F446">
        <w:rPr>
          <w:rFonts w:ascii="Source Sans Pro" w:hAnsi="Source Sans Pro" w:cs="Arial"/>
          <w:sz w:val="24"/>
          <w:szCs w:val="24"/>
        </w:rPr>
        <w:t>providing feedback to senior university staff</w:t>
      </w:r>
    </w:p>
    <w:p w14:paraId="5DC8A943" w14:textId="7E624402" w:rsidR="640E11B2" w:rsidRPr="00344CCD" w:rsidRDefault="0BD733BF" w:rsidP="0701F446">
      <w:pPr>
        <w:pStyle w:val="ListParagraph"/>
        <w:widowControl w:val="0"/>
        <w:numPr>
          <w:ilvl w:val="0"/>
          <w:numId w:val="20"/>
        </w:numPr>
        <w:spacing w:line="240" w:lineRule="auto"/>
        <w:ind w:right="220"/>
        <w:rPr>
          <w:rFonts w:ascii="Source Sans Pro" w:eastAsia="Source Sans Pro" w:hAnsi="Source Sans Pro" w:cs="Source Sans Pro"/>
          <w:sz w:val="24"/>
          <w:szCs w:val="24"/>
        </w:rPr>
      </w:pPr>
      <w:bookmarkStart w:id="2" w:name="_Int_744q2SrD"/>
      <w:r w:rsidRPr="0701F446">
        <w:rPr>
          <w:rFonts w:ascii="Source Sans Pro" w:hAnsi="Source Sans Pro" w:cs="Arial"/>
          <w:sz w:val="24"/>
          <w:szCs w:val="24"/>
        </w:rPr>
        <w:t>Focus group with Vice-Chancellor Evelyn Welch</w:t>
      </w:r>
      <w:bookmarkEnd w:id="2"/>
    </w:p>
    <w:p w14:paraId="0212C64B" w14:textId="1AD7FEE9" w:rsidR="1F2124C5"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bookmarkStart w:id="3" w:name="_Int_oXaOCMQc"/>
      <w:r w:rsidRPr="0701F446">
        <w:rPr>
          <w:rFonts w:ascii="Source Sans Pro" w:hAnsi="Source Sans Pro" w:cs="Arial"/>
          <w:sz w:val="24"/>
          <w:szCs w:val="24"/>
        </w:rPr>
        <w:t>Improving accessibility &amp; inclusivity in university sport</w:t>
      </w:r>
      <w:bookmarkEnd w:id="3"/>
    </w:p>
    <w:p w14:paraId="53016C81" w14:textId="04D1E5A0" w:rsidR="50733D2E" w:rsidRDefault="50733D2E" w:rsidP="0701F446">
      <w:pPr>
        <w:pStyle w:val="ListParagraph"/>
        <w:widowControl w:val="0"/>
        <w:numPr>
          <w:ilvl w:val="0"/>
          <w:numId w:val="20"/>
        </w:numPr>
        <w:spacing w:line="240" w:lineRule="auto"/>
        <w:ind w:right="220"/>
        <w:rPr>
          <w:rFonts w:ascii="Source Sans Pro" w:eastAsia="Source Sans Pro" w:hAnsi="Source Sans Pro" w:cs="Source Sans Pro"/>
          <w:sz w:val="24"/>
          <w:szCs w:val="24"/>
        </w:rPr>
      </w:pPr>
      <w:r w:rsidRPr="0701F446">
        <w:rPr>
          <w:rFonts w:ascii="Source Sans Pro" w:eastAsia="Source Sans Pro" w:hAnsi="Source Sans Pro" w:cs="Source Sans Pro"/>
          <w:sz w:val="24"/>
          <w:szCs w:val="24"/>
        </w:rPr>
        <w:t>Worked with Unite Students to influence university accommodation across the entire UK- BUNS published as a collaborator</w:t>
      </w:r>
    </w:p>
    <w:p w14:paraId="0D079D75" w14:textId="21771348" w:rsidR="44DA6CED"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bookmarkStart w:id="4" w:name="_Int_BhjHXtVv"/>
      <w:r w:rsidRPr="0701F446">
        <w:rPr>
          <w:rFonts w:ascii="Source Sans Pro" w:hAnsi="Source Sans Pro" w:cs="Arial"/>
          <w:sz w:val="24"/>
          <w:szCs w:val="24"/>
        </w:rPr>
        <w:t>Quiet spaces at large events such as Welcome Fairs, Open Days, Offer Holder days, etc</w:t>
      </w:r>
      <w:bookmarkEnd w:id="4"/>
    </w:p>
    <w:p w14:paraId="63C53EFD" w14:textId="1153103A" w:rsidR="2B380D2B" w:rsidRDefault="2B380D2B"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Stall at Open days &amp; Offer Holder days</w:t>
      </w:r>
    </w:p>
    <w:p w14:paraId="3B3C7400" w14:textId="24DBDBC8" w:rsidR="6D20CEA0"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bookmarkStart w:id="5" w:name="_Int_6TkTjaHQ"/>
      <w:r w:rsidRPr="0701F446">
        <w:rPr>
          <w:rFonts w:ascii="Source Sans Pro" w:hAnsi="Source Sans Pro" w:cs="Arial"/>
          <w:sz w:val="24"/>
          <w:szCs w:val="24"/>
        </w:rPr>
        <w:t>Buddy scheme</w:t>
      </w:r>
      <w:bookmarkEnd w:id="5"/>
    </w:p>
    <w:p w14:paraId="59F042F5" w14:textId="6D8C24BE" w:rsidR="5A2DE2C2"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bookmarkStart w:id="6" w:name="_Int_TCGItyq1"/>
      <w:r w:rsidRPr="0701F446">
        <w:rPr>
          <w:rFonts w:ascii="Source Sans Pro" w:hAnsi="Source Sans Pro" w:cs="Arial"/>
          <w:sz w:val="24"/>
          <w:szCs w:val="24"/>
        </w:rPr>
        <w:t xml:space="preserve">Successful 'Pay-it-forward' membership scheme so all members can take part in </w:t>
      </w:r>
      <w:r w:rsidR="00344CCD" w:rsidRPr="0701F446">
        <w:rPr>
          <w:rFonts w:ascii="Source Sans Pro" w:hAnsi="Source Sans Pro" w:cs="Arial"/>
          <w:sz w:val="24"/>
          <w:szCs w:val="24"/>
        </w:rPr>
        <w:t>a</w:t>
      </w:r>
      <w:r w:rsidRPr="0701F446">
        <w:rPr>
          <w:rFonts w:ascii="Source Sans Pro" w:hAnsi="Source Sans Pro" w:cs="Arial"/>
          <w:sz w:val="24"/>
          <w:szCs w:val="24"/>
        </w:rPr>
        <w:t>ctivities, without costs being a barrier</w:t>
      </w:r>
      <w:bookmarkEnd w:id="6"/>
    </w:p>
    <w:p w14:paraId="432C63FD" w14:textId="346A7374" w:rsidR="0ECBE1F6"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bookmarkStart w:id="7" w:name="_Int_7I2lFBhn"/>
      <w:r w:rsidRPr="0701F446">
        <w:rPr>
          <w:rFonts w:ascii="Source Sans Pro" w:hAnsi="Source Sans Pro" w:cs="Arial"/>
          <w:sz w:val="24"/>
          <w:szCs w:val="24"/>
        </w:rPr>
        <w:t>Part of the interview panel for the Head of Disability Services</w:t>
      </w:r>
      <w:bookmarkEnd w:id="7"/>
    </w:p>
    <w:p w14:paraId="0B6C5478" w14:textId="40D0A6FF" w:rsidR="50344E64" w:rsidRPr="00344CCD" w:rsidRDefault="0BD733BF"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Working with Bristol Grammar School to</w:t>
      </w:r>
      <w:r w:rsidR="74F8E6DE" w:rsidRPr="0701F446">
        <w:rPr>
          <w:rFonts w:ascii="Source Sans Pro" w:hAnsi="Source Sans Pro" w:cs="Arial"/>
          <w:sz w:val="24"/>
          <w:szCs w:val="24"/>
        </w:rPr>
        <w:t xml:space="preserve"> host assemblies and</w:t>
      </w:r>
      <w:r w:rsidRPr="0701F446">
        <w:rPr>
          <w:rFonts w:ascii="Source Sans Pro" w:hAnsi="Source Sans Pro" w:cs="Arial"/>
          <w:sz w:val="24"/>
          <w:szCs w:val="24"/>
        </w:rPr>
        <w:t xml:space="preserve"> give advice to </w:t>
      </w:r>
      <w:r w:rsidR="0034077B" w:rsidRPr="0701F446">
        <w:rPr>
          <w:rFonts w:ascii="Source Sans Pro" w:hAnsi="Source Sans Pro" w:cs="Arial"/>
          <w:sz w:val="24"/>
          <w:szCs w:val="24"/>
        </w:rPr>
        <w:t>n</w:t>
      </w:r>
      <w:r w:rsidRPr="0701F446">
        <w:rPr>
          <w:rFonts w:ascii="Source Sans Pro" w:hAnsi="Source Sans Pro" w:cs="Arial"/>
          <w:sz w:val="24"/>
          <w:szCs w:val="24"/>
        </w:rPr>
        <w:t>eurodivergent Sixth Formers before starting Uni</w:t>
      </w:r>
    </w:p>
    <w:p w14:paraId="23415F7B" w14:textId="7F8774E9" w:rsidR="4DAB9D2E" w:rsidRDefault="4DAB9D2E"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Hosted our 1st BUNS ball to end the 23-24 Academic Year and a 2nd BUNS ball to end the 24/25 Academic Year.</w:t>
      </w:r>
    </w:p>
    <w:p w14:paraId="5AA211F1" w14:textId="33435873" w:rsidR="4DAB9D2E" w:rsidRDefault="4DAB9D2E"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Gold Bristol SU Accreditation achieved in the 24/25 Academic Year.</w:t>
      </w:r>
    </w:p>
    <w:p w14:paraId="765D0543" w14:textId="09B1E02C" w:rsidR="4DAB9D2E" w:rsidRDefault="4DAB9D2E"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BUNS Co-founder, Charlotte O'Brien, awarded the Careers Service's change maker outstanding PLUS award in 2023 for the work she has done for BUNS!</w:t>
      </w:r>
    </w:p>
    <w:p w14:paraId="4841143D" w14:textId="3410C032" w:rsidR="4DAB9D2E" w:rsidRDefault="4DAB9D2E"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BUNS Co-founder, Freya Selman, named as one of Bristol SU's 50 Most Influential students in 2024 for the work she has done for BUNS!</w:t>
      </w:r>
    </w:p>
    <w:p w14:paraId="1C0EAF50" w14:textId="70B2B48E" w:rsidR="4DAB9D2E" w:rsidRDefault="4DAB9D2E" w:rsidP="0701F446">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Created resources for Neurodivergent students such as the Bristol Contacts, Services &amp; Wellbeing Toolkit and BUNS Recommends &amp; Tips for Uni.</w:t>
      </w:r>
    </w:p>
    <w:p w14:paraId="673E6F11" w14:textId="77777777" w:rsidR="00D9593B" w:rsidRDefault="4B3D22C8" w:rsidP="1417CFA4">
      <w:pPr>
        <w:pStyle w:val="ListParagraph"/>
        <w:widowControl w:val="0"/>
        <w:numPr>
          <w:ilvl w:val="0"/>
          <w:numId w:val="20"/>
        </w:numPr>
        <w:spacing w:line="240" w:lineRule="auto"/>
        <w:ind w:right="220"/>
        <w:rPr>
          <w:rFonts w:ascii="Source Sans Pro" w:hAnsi="Source Sans Pro" w:cs="Arial"/>
          <w:sz w:val="24"/>
          <w:szCs w:val="24"/>
        </w:rPr>
      </w:pPr>
      <w:r w:rsidRPr="0701F446">
        <w:rPr>
          <w:rFonts w:ascii="Source Sans Pro" w:hAnsi="Source Sans Pro" w:cs="Arial"/>
          <w:sz w:val="24"/>
          <w:szCs w:val="24"/>
        </w:rPr>
        <w:t>Collaborating with and helping improve the accessibility of SU Societies</w:t>
      </w:r>
    </w:p>
    <w:p w14:paraId="3567D618" w14:textId="77777777" w:rsidR="00D9593B" w:rsidRDefault="00D9593B" w:rsidP="1417CFA4">
      <w:pPr>
        <w:pStyle w:val="ListParagraph"/>
        <w:widowControl w:val="0"/>
        <w:numPr>
          <w:ilvl w:val="0"/>
          <w:numId w:val="20"/>
        </w:numPr>
        <w:spacing w:line="240" w:lineRule="auto"/>
        <w:ind w:right="220"/>
        <w:rPr>
          <w:rFonts w:ascii="Source Sans Pro" w:hAnsi="Source Sans Pro" w:cs="Arial"/>
          <w:sz w:val="24"/>
          <w:szCs w:val="24"/>
        </w:rPr>
      </w:pPr>
    </w:p>
    <w:p w14:paraId="06D18D6C" w14:textId="6137D15D" w:rsidR="50AC3A70" w:rsidRPr="00D9593B" w:rsidRDefault="6A32F981" w:rsidP="00D9593B">
      <w:pPr>
        <w:widowControl w:val="0"/>
        <w:spacing w:line="240" w:lineRule="auto"/>
        <w:ind w:right="220"/>
        <w:rPr>
          <w:rFonts w:ascii="Source Sans Pro" w:hAnsi="Source Sans Pro" w:cs="Arial"/>
          <w:sz w:val="24"/>
          <w:szCs w:val="24"/>
        </w:rPr>
      </w:pPr>
      <w:r w:rsidRPr="00D9593B">
        <w:rPr>
          <w:rFonts w:ascii="Source Sans Pro" w:hAnsi="Source Sans Pro" w:cs="Arial"/>
          <w:b/>
          <w:bCs/>
          <w:sz w:val="28"/>
          <w:szCs w:val="28"/>
        </w:rPr>
        <w:lastRenderedPageBreak/>
        <w:t>Our Offer to Members</w:t>
      </w:r>
    </w:p>
    <w:p w14:paraId="2EBB9764" w14:textId="15B2CEAB" w:rsidR="1417CFA4" w:rsidRDefault="1417CFA4" w:rsidP="1417CFA4">
      <w:pPr>
        <w:widowControl w:val="0"/>
        <w:spacing w:line="240" w:lineRule="auto"/>
        <w:ind w:right="220"/>
        <w:contextualSpacing/>
        <w:rPr>
          <w:rFonts w:ascii="Source Sans Pro" w:hAnsi="Source Sans Pro" w:cs="Arial"/>
          <w:b/>
          <w:bCs/>
          <w:sz w:val="28"/>
          <w:szCs w:val="28"/>
        </w:rPr>
      </w:pPr>
    </w:p>
    <w:p w14:paraId="4E70BAF7" w14:textId="77777777" w:rsidR="006A7431" w:rsidRPr="006A7431" w:rsidRDefault="006A7431" w:rsidP="3C5E558D">
      <w:pPr>
        <w:widowControl w:val="0"/>
        <w:spacing w:line="240" w:lineRule="auto"/>
        <w:ind w:right="220"/>
        <w:contextualSpacing/>
        <w:rPr>
          <w:rFonts w:ascii="Source Sans Pro" w:hAnsi="Source Sans Pro"/>
          <w:sz w:val="24"/>
          <w:szCs w:val="24"/>
          <w:u w:val="single"/>
        </w:rPr>
      </w:pPr>
      <w:r w:rsidRPr="006A7431">
        <w:rPr>
          <w:rFonts w:ascii="Source Sans Pro" w:hAnsi="Source Sans Pro"/>
          <w:sz w:val="24"/>
          <w:szCs w:val="24"/>
          <w:u w:val="single"/>
        </w:rPr>
        <w:t>Overall:</w:t>
      </w:r>
    </w:p>
    <w:p w14:paraId="3FC40DB6" w14:textId="189A757E" w:rsidR="0E892CAE" w:rsidRDefault="17C535E6" w:rsidP="3C5E558D">
      <w:pPr>
        <w:widowControl w:val="0"/>
        <w:spacing w:line="240" w:lineRule="auto"/>
        <w:ind w:right="220"/>
        <w:contextualSpacing/>
        <w:rPr>
          <w:rFonts w:ascii="Source Sans Pro" w:hAnsi="Source Sans Pro" w:cs="Helvetica"/>
          <w:sz w:val="24"/>
          <w:szCs w:val="24"/>
        </w:rPr>
      </w:pPr>
      <w:r w:rsidRPr="10C7748E">
        <w:rPr>
          <w:rFonts w:ascii="Source Sans Pro" w:hAnsi="Source Sans Pro"/>
          <w:sz w:val="24"/>
          <w:szCs w:val="24"/>
        </w:rPr>
        <w:t xml:space="preserve">Peer support, advice and mutual understanding through our WhatsApp </w:t>
      </w:r>
      <w:r w:rsidR="4916B996" w:rsidRPr="10C7748E">
        <w:rPr>
          <w:rFonts w:ascii="Source Sans Pro" w:hAnsi="Source Sans Pro"/>
          <w:sz w:val="24"/>
          <w:szCs w:val="24"/>
        </w:rPr>
        <w:t xml:space="preserve">Community </w:t>
      </w:r>
      <w:r w:rsidRPr="10C7748E">
        <w:rPr>
          <w:rFonts w:ascii="Source Sans Pro" w:hAnsi="Source Sans Pro"/>
          <w:sz w:val="24"/>
          <w:szCs w:val="24"/>
        </w:rPr>
        <w:t>and in person at our events</w:t>
      </w:r>
      <w:r w:rsidR="69505100" w:rsidRPr="10C7748E">
        <w:rPr>
          <w:rFonts w:ascii="Source Sans Pro" w:hAnsi="Source Sans Pro"/>
          <w:sz w:val="24"/>
          <w:szCs w:val="24"/>
        </w:rPr>
        <w:t xml:space="preserve"> </w:t>
      </w:r>
      <w:r w:rsidR="69505100" w:rsidRPr="10C7748E">
        <w:rPr>
          <w:rFonts w:ascii="Source Sans Pro" w:hAnsi="Source Sans Pro" w:cs="Helvetica"/>
          <w:sz w:val="24"/>
          <w:szCs w:val="24"/>
        </w:rPr>
        <w:t xml:space="preserve">so that all members are able to get the best experience out of being </w:t>
      </w:r>
      <w:r w:rsidR="00823ADF" w:rsidRPr="10C7748E">
        <w:rPr>
          <w:rFonts w:ascii="Source Sans Pro" w:hAnsi="Source Sans Pro" w:cs="Helvetica"/>
          <w:sz w:val="24"/>
          <w:szCs w:val="24"/>
        </w:rPr>
        <w:t>n</w:t>
      </w:r>
      <w:r w:rsidR="69505100" w:rsidRPr="10C7748E">
        <w:rPr>
          <w:rFonts w:ascii="Source Sans Pro" w:hAnsi="Source Sans Pro" w:cs="Helvetica"/>
          <w:sz w:val="24"/>
          <w:szCs w:val="24"/>
        </w:rPr>
        <w:t xml:space="preserve">eurodivergent at </w:t>
      </w:r>
      <w:r w:rsidR="00823ADF" w:rsidRPr="10C7748E">
        <w:rPr>
          <w:rFonts w:ascii="Source Sans Pro" w:hAnsi="Source Sans Pro" w:cs="Helvetica"/>
          <w:sz w:val="24"/>
          <w:szCs w:val="24"/>
        </w:rPr>
        <w:t>the University of Bristol</w:t>
      </w:r>
      <w:r w:rsidR="69505100" w:rsidRPr="10C7748E">
        <w:rPr>
          <w:rFonts w:ascii="Source Sans Pro" w:hAnsi="Source Sans Pro" w:cs="Helvetica"/>
          <w:sz w:val="24"/>
          <w:szCs w:val="24"/>
        </w:rPr>
        <w:t>.</w:t>
      </w:r>
    </w:p>
    <w:p w14:paraId="1ABAB3FB" w14:textId="461A632F" w:rsidR="50AC3A70" w:rsidRDefault="50AC3A70" w:rsidP="3C5E558D">
      <w:pPr>
        <w:widowControl w:val="0"/>
        <w:spacing w:line="240" w:lineRule="auto"/>
        <w:ind w:right="220"/>
        <w:contextualSpacing/>
        <w:rPr>
          <w:rFonts w:ascii="Source Sans Pro" w:hAnsi="Source Sans Pro"/>
          <w:sz w:val="24"/>
          <w:szCs w:val="24"/>
        </w:rPr>
      </w:pPr>
    </w:p>
    <w:p w14:paraId="7BB6651E" w14:textId="77777777" w:rsidR="006A7431" w:rsidRPr="006A7431" w:rsidRDefault="79C5A2F8" w:rsidP="3C5E558D">
      <w:pPr>
        <w:widowControl w:val="0"/>
        <w:spacing w:line="240" w:lineRule="auto"/>
        <w:ind w:right="220"/>
        <w:contextualSpacing/>
        <w:rPr>
          <w:rFonts w:ascii="Source Sans Pro" w:hAnsi="Source Sans Pro"/>
          <w:sz w:val="24"/>
          <w:szCs w:val="24"/>
          <w:u w:val="single"/>
        </w:rPr>
      </w:pPr>
      <w:r w:rsidRPr="006A7431">
        <w:rPr>
          <w:rFonts w:ascii="Source Sans Pro" w:hAnsi="Source Sans Pro"/>
          <w:sz w:val="24"/>
          <w:szCs w:val="24"/>
          <w:u w:val="single"/>
        </w:rPr>
        <w:t>Weekly Drop-In Activity Sessions</w:t>
      </w:r>
      <w:r w:rsidR="006A7431" w:rsidRPr="006A7431">
        <w:rPr>
          <w:rFonts w:ascii="Source Sans Pro" w:hAnsi="Source Sans Pro"/>
          <w:sz w:val="24"/>
          <w:szCs w:val="24"/>
          <w:u w:val="single"/>
        </w:rPr>
        <w:t>:</w:t>
      </w:r>
      <w:r w:rsidRPr="006A7431">
        <w:rPr>
          <w:rFonts w:ascii="Source Sans Pro" w:hAnsi="Source Sans Pro"/>
          <w:sz w:val="24"/>
          <w:szCs w:val="24"/>
          <w:u w:val="single"/>
        </w:rPr>
        <w:t xml:space="preserve"> </w:t>
      </w:r>
    </w:p>
    <w:p w14:paraId="082BE3D6" w14:textId="55C18273" w:rsidR="44A4739C" w:rsidRDefault="79C5A2F8" w:rsidP="3C5E558D">
      <w:pPr>
        <w:widowControl w:val="0"/>
        <w:spacing w:line="240" w:lineRule="auto"/>
        <w:ind w:right="220"/>
        <w:contextualSpacing/>
        <w:rPr>
          <w:rFonts w:ascii="Source Sans Pro" w:hAnsi="Source Sans Pro"/>
          <w:sz w:val="24"/>
          <w:szCs w:val="24"/>
        </w:rPr>
      </w:pPr>
      <w:r w:rsidRPr="3C5E558D">
        <w:rPr>
          <w:rFonts w:ascii="Source Sans Pro" w:hAnsi="Source Sans Pro"/>
          <w:sz w:val="24"/>
          <w:szCs w:val="24"/>
        </w:rPr>
        <w:t xml:space="preserve">Examples </w:t>
      </w:r>
      <w:r w:rsidR="0FE8318A" w:rsidRPr="3C5E558D">
        <w:rPr>
          <w:rFonts w:ascii="Source Sans Pro" w:hAnsi="Source Sans Pro"/>
          <w:sz w:val="24"/>
          <w:szCs w:val="24"/>
        </w:rPr>
        <w:t>include</w:t>
      </w:r>
      <w:r w:rsidRPr="3C5E558D">
        <w:rPr>
          <w:rFonts w:ascii="Source Sans Pro" w:hAnsi="Source Sans Pro"/>
          <w:sz w:val="24"/>
          <w:szCs w:val="24"/>
        </w:rPr>
        <w:t xml:space="preserve"> Special Interest (Show &amp; Tell) Night, Arts &amp; Crafts, Air-Dry Clay, Pottery Decorating, Puzzles &amp; Games Night, Food Decorating, Quiz Night, Film Night, Badge Making, Plant Potting, Bingo, Wii Sports Night, </w:t>
      </w:r>
      <w:r w:rsidR="0E1F3A32" w:rsidRPr="3C5E558D">
        <w:rPr>
          <w:rFonts w:ascii="Source Sans Pro" w:hAnsi="Source Sans Pro"/>
          <w:sz w:val="24"/>
          <w:szCs w:val="24"/>
        </w:rPr>
        <w:t>etc.</w:t>
      </w:r>
      <w:r w:rsidRPr="3C5E558D">
        <w:rPr>
          <w:rFonts w:ascii="Source Sans Pro" w:hAnsi="Source Sans Pro"/>
          <w:sz w:val="24"/>
          <w:szCs w:val="24"/>
        </w:rPr>
        <w:t xml:space="preserve"> Members are also welcome to come along and do </w:t>
      </w:r>
      <w:r w:rsidR="5A758226" w:rsidRPr="3C5E558D">
        <w:rPr>
          <w:rFonts w:ascii="Source Sans Pro" w:hAnsi="Source Sans Pro"/>
          <w:sz w:val="24"/>
          <w:szCs w:val="24"/>
        </w:rPr>
        <w:t>their</w:t>
      </w:r>
      <w:r w:rsidRPr="3C5E558D">
        <w:rPr>
          <w:rFonts w:ascii="Source Sans Pro" w:hAnsi="Source Sans Pro"/>
          <w:sz w:val="24"/>
          <w:szCs w:val="24"/>
        </w:rPr>
        <w:t xml:space="preserve"> own thing, instead of participating in the specific activity of each Drop-In session</w:t>
      </w:r>
      <w:r w:rsidR="4AF768A7" w:rsidRPr="3C5E558D">
        <w:rPr>
          <w:rFonts w:ascii="Source Sans Pro" w:hAnsi="Source Sans Pro"/>
          <w:sz w:val="24"/>
          <w:szCs w:val="24"/>
        </w:rPr>
        <w:t xml:space="preserve"> and </w:t>
      </w:r>
      <w:r w:rsidR="5477ACE2" w:rsidRPr="3C5E558D">
        <w:rPr>
          <w:rFonts w:ascii="Source Sans Pro" w:hAnsi="Source Sans Pro"/>
          <w:sz w:val="24"/>
          <w:szCs w:val="24"/>
        </w:rPr>
        <w:t>can</w:t>
      </w:r>
      <w:r w:rsidRPr="3C5E558D">
        <w:rPr>
          <w:rFonts w:ascii="Source Sans Pro" w:hAnsi="Source Sans Pro"/>
          <w:sz w:val="24"/>
          <w:szCs w:val="24"/>
        </w:rPr>
        <w:t xml:space="preserve"> arrive and leave whenever </w:t>
      </w:r>
      <w:r w:rsidR="1FDCA54B" w:rsidRPr="3C5E558D">
        <w:rPr>
          <w:rFonts w:ascii="Source Sans Pro" w:hAnsi="Source Sans Pro"/>
          <w:sz w:val="24"/>
          <w:szCs w:val="24"/>
        </w:rPr>
        <w:t>they want during our sessions.</w:t>
      </w:r>
    </w:p>
    <w:p w14:paraId="7151227A" w14:textId="1655B728" w:rsidR="50AC3A70" w:rsidRDefault="50AC3A70" w:rsidP="3C5E558D">
      <w:pPr>
        <w:widowControl w:val="0"/>
        <w:spacing w:line="240" w:lineRule="auto"/>
        <w:ind w:right="220"/>
        <w:contextualSpacing/>
        <w:rPr>
          <w:rFonts w:ascii="Source Sans Pro" w:hAnsi="Source Sans Pro"/>
          <w:sz w:val="24"/>
          <w:szCs w:val="24"/>
        </w:rPr>
      </w:pPr>
    </w:p>
    <w:p w14:paraId="68BB03C0" w14:textId="77777777" w:rsidR="006A7431" w:rsidRPr="006A7431" w:rsidRDefault="1FDCA54B" w:rsidP="0701F446">
      <w:pPr>
        <w:widowControl w:val="0"/>
        <w:spacing w:line="240" w:lineRule="auto"/>
        <w:ind w:right="220"/>
        <w:contextualSpacing/>
        <w:rPr>
          <w:rFonts w:ascii="Source Sans Pro" w:hAnsi="Source Sans Pro"/>
          <w:sz w:val="24"/>
          <w:szCs w:val="24"/>
          <w:u w:val="single"/>
        </w:rPr>
      </w:pPr>
      <w:r w:rsidRPr="0701F446">
        <w:rPr>
          <w:rFonts w:ascii="Source Sans Pro" w:hAnsi="Source Sans Pro"/>
          <w:sz w:val="24"/>
          <w:szCs w:val="24"/>
          <w:u w:val="single"/>
        </w:rPr>
        <w:t>Meet-Ups</w:t>
      </w:r>
      <w:r w:rsidR="006A7431" w:rsidRPr="0701F446">
        <w:rPr>
          <w:rFonts w:ascii="Source Sans Pro" w:hAnsi="Source Sans Pro"/>
          <w:sz w:val="24"/>
          <w:szCs w:val="24"/>
          <w:u w:val="single"/>
        </w:rPr>
        <w:t>:</w:t>
      </w:r>
    </w:p>
    <w:p w14:paraId="61BD1466" w14:textId="0FEE67B6" w:rsidR="25651C44" w:rsidRDefault="1FDCA54B" w:rsidP="0701F446">
      <w:pPr>
        <w:widowControl w:val="0"/>
        <w:spacing w:line="240" w:lineRule="auto"/>
        <w:ind w:right="220"/>
        <w:contextualSpacing/>
        <w:rPr>
          <w:rFonts w:ascii="Source Sans Pro" w:hAnsi="Source Sans Pro"/>
          <w:sz w:val="24"/>
          <w:szCs w:val="24"/>
        </w:rPr>
      </w:pPr>
      <w:r w:rsidRPr="0701F446">
        <w:rPr>
          <w:rFonts w:ascii="Source Sans Pro" w:hAnsi="Source Sans Pro"/>
          <w:sz w:val="24"/>
          <w:szCs w:val="24"/>
        </w:rPr>
        <w:t xml:space="preserve">Extra activities at external venues </w:t>
      </w:r>
      <w:r w:rsidR="6510D696" w:rsidRPr="0701F446">
        <w:rPr>
          <w:rFonts w:ascii="Source Sans Pro" w:hAnsi="Source Sans Pro"/>
          <w:sz w:val="24"/>
          <w:szCs w:val="24"/>
        </w:rPr>
        <w:t>that</w:t>
      </w:r>
      <w:r w:rsidRPr="0701F446">
        <w:rPr>
          <w:rFonts w:ascii="Source Sans Pro" w:hAnsi="Source Sans Pro"/>
          <w:sz w:val="24"/>
          <w:szCs w:val="24"/>
        </w:rPr>
        <w:t xml:space="preserve"> vary in frequency and </w:t>
      </w:r>
      <w:r w:rsidR="3B05AC82" w:rsidRPr="0701F446">
        <w:rPr>
          <w:rFonts w:ascii="Source Sans Pro" w:hAnsi="Source Sans Pro"/>
          <w:sz w:val="24"/>
          <w:szCs w:val="24"/>
        </w:rPr>
        <w:t>day/</w:t>
      </w:r>
      <w:r w:rsidRPr="0701F446">
        <w:rPr>
          <w:rFonts w:ascii="Source Sans Pro" w:hAnsi="Source Sans Pro"/>
          <w:sz w:val="24"/>
          <w:szCs w:val="24"/>
        </w:rPr>
        <w:t>time depending on committee availability</w:t>
      </w:r>
      <w:r w:rsidR="006A7431" w:rsidRPr="0701F446">
        <w:rPr>
          <w:rFonts w:ascii="Source Sans Pro" w:hAnsi="Source Sans Pro"/>
          <w:sz w:val="24"/>
          <w:szCs w:val="24"/>
        </w:rPr>
        <w:t>.</w:t>
      </w:r>
      <w:r w:rsidR="55D471E1" w:rsidRPr="0701F446">
        <w:rPr>
          <w:rFonts w:ascii="Source Sans Pro" w:hAnsi="Source Sans Pro"/>
          <w:sz w:val="24"/>
          <w:szCs w:val="24"/>
        </w:rPr>
        <w:t xml:space="preserve"> Examples </w:t>
      </w:r>
      <w:r w:rsidR="143E701A" w:rsidRPr="0701F446">
        <w:rPr>
          <w:rFonts w:ascii="Source Sans Pro" w:hAnsi="Source Sans Pro"/>
          <w:sz w:val="24"/>
          <w:szCs w:val="24"/>
        </w:rPr>
        <w:t>include</w:t>
      </w:r>
      <w:r w:rsidRPr="0701F446">
        <w:rPr>
          <w:rFonts w:ascii="Source Sans Pro" w:hAnsi="Source Sans Pro"/>
          <w:sz w:val="24"/>
          <w:szCs w:val="24"/>
        </w:rPr>
        <w:t xml:space="preserve"> </w:t>
      </w:r>
      <w:r w:rsidR="006A7431" w:rsidRPr="0701F446">
        <w:rPr>
          <w:rFonts w:ascii="Source Sans Pro" w:hAnsi="Source Sans Pro"/>
          <w:sz w:val="24"/>
          <w:szCs w:val="24"/>
        </w:rPr>
        <w:t>t</w:t>
      </w:r>
      <w:r w:rsidRPr="0701F446">
        <w:rPr>
          <w:rFonts w:ascii="Source Sans Pro" w:hAnsi="Source Sans Pro"/>
          <w:sz w:val="24"/>
          <w:szCs w:val="24"/>
        </w:rPr>
        <w:t xml:space="preserve">rips to Bristol's Botanical Gardens, Mrs Potts Chocolate House, </w:t>
      </w:r>
      <w:r w:rsidR="006A7431" w:rsidRPr="0701F446">
        <w:rPr>
          <w:rFonts w:ascii="Source Sans Pro" w:hAnsi="Source Sans Pro"/>
          <w:sz w:val="24"/>
          <w:szCs w:val="24"/>
        </w:rPr>
        <w:t>d</w:t>
      </w:r>
      <w:r w:rsidRPr="0701F446">
        <w:rPr>
          <w:rFonts w:ascii="Source Sans Pro" w:hAnsi="Source Sans Pro"/>
          <w:sz w:val="24"/>
          <w:szCs w:val="24"/>
        </w:rPr>
        <w:t xml:space="preserve">og </w:t>
      </w:r>
      <w:r w:rsidR="006A7431" w:rsidRPr="0701F446">
        <w:rPr>
          <w:rFonts w:ascii="Source Sans Pro" w:hAnsi="Source Sans Pro"/>
          <w:sz w:val="24"/>
          <w:szCs w:val="24"/>
        </w:rPr>
        <w:t>w</w:t>
      </w:r>
      <w:r w:rsidRPr="0701F446">
        <w:rPr>
          <w:rFonts w:ascii="Source Sans Pro" w:hAnsi="Source Sans Pro"/>
          <w:sz w:val="24"/>
          <w:szCs w:val="24"/>
        </w:rPr>
        <w:t xml:space="preserve">alks, </w:t>
      </w:r>
      <w:r w:rsidR="006A7431" w:rsidRPr="0701F446">
        <w:rPr>
          <w:rFonts w:ascii="Source Sans Pro" w:hAnsi="Source Sans Pro"/>
          <w:sz w:val="24"/>
          <w:szCs w:val="24"/>
        </w:rPr>
        <w:t>Bristol’s w</w:t>
      </w:r>
      <w:r w:rsidRPr="0701F446">
        <w:rPr>
          <w:rFonts w:ascii="Source Sans Pro" w:hAnsi="Source Sans Pro"/>
          <w:sz w:val="24"/>
          <w:szCs w:val="24"/>
        </w:rPr>
        <w:t xml:space="preserve">inter </w:t>
      </w:r>
      <w:r w:rsidR="006A7431" w:rsidRPr="0701F446">
        <w:rPr>
          <w:rFonts w:ascii="Source Sans Pro" w:hAnsi="Source Sans Pro"/>
          <w:sz w:val="24"/>
          <w:szCs w:val="24"/>
        </w:rPr>
        <w:t>m</w:t>
      </w:r>
      <w:r w:rsidRPr="0701F446">
        <w:rPr>
          <w:rFonts w:ascii="Source Sans Pro" w:hAnsi="Source Sans Pro"/>
          <w:sz w:val="24"/>
          <w:szCs w:val="24"/>
        </w:rPr>
        <w:t xml:space="preserve">arket, </w:t>
      </w:r>
      <w:r w:rsidR="006A7431" w:rsidRPr="0701F446">
        <w:rPr>
          <w:rFonts w:ascii="Source Sans Pro" w:hAnsi="Source Sans Pro"/>
          <w:sz w:val="24"/>
          <w:szCs w:val="24"/>
        </w:rPr>
        <w:t>p</w:t>
      </w:r>
      <w:r w:rsidRPr="0701F446">
        <w:rPr>
          <w:rFonts w:ascii="Source Sans Pro" w:hAnsi="Source Sans Pro"/>
          <w:sz w:val="24"/>
          <w:szCs w:val="24"/>
        </w:rPr>
        <w:t>ub</w:t>
      </w:r>
      <w:r w:rsidR="18A57F4E" w:rsidRPr="0701F446">
        <w:rPr>
          <w:rFonts w:ascii="Source Sans Pro" w:hAnsi="Source Sans Pro"/>
          <w:sz w:val="24"/>
          <w:szCs w:val="24"/>
        </w:rPr>
        <w:t>s</w:t>
      </w:r>
      <w:r w:rsidR="59F7FBD9" w:rsidRPr="0701F446">
        <w:rPr>
          <w:rFonts w:ascii="Source Sans Pro" w:hAnsi="Source Sans Pro"/>
          <w:sz w:val="24"/>
          <w:szCs w:val="24"/>
        </w:rPr>
        <w:t xml:space="preserve">, </w:t>
      </w:r>
      <w:r w:rsidR="006A7431" w:rsidRPr="0701F446">
        <w:rPr>
          <w:rFonts w:ascii="Source Sans Pro" w:hAnsi="Source Sans Pro"/>
          <w:sz w:val="24"/>
          <w:szCs w:val="24"/>
        </w:rPr>
        <w:t>p</w:t>
      </w:r>
      <w:r w:rsidR="59F7FBD9" w:rsidRPr="0701F446">
        <w:rPr>
          <w:rFonts w:ascii="Source Sans Pro" w:hAnsi="Source Sans Pro"/>
          <w:sz w:val="24"/>
          <w:szCs w:val="24"/>
        </w:rPr>
        <w:t>icnics, etc.</w:t>
      </w:r>
    </w:p>
    <w:p w14:paraId="7C040FA8" w14:textId="32EEEA1A" w:rsidR="50AC3A70" w:rsidRDefault="50AC3A70" w:rsidP="3C5E558D">
      <w:pPr>
        <w:widowControl w:val="0"/>
        <w:spacing w:line="240" w:lineRule="auto"/>
        <w:ind w:right="220"/>
        <w:contextualSpacing/>
        <w:rPr>
          <w:rFonts w:ascii="Source Sans Pro" w:hAnsi="Source Sans Pro"/>
          <w:i/>
          <w:iCs/>
          <w:sz w:val="24"/>
          <w:szCs w:val="24"/>
        </w:rPr>
      </w:pPr>
    </w:p>
    <w:p w14:paraId="72CF4295" w14:textId="77777777" w:rsidR="006A7431" w:rsidRPr="006A7431" w:rsidRDefault="3F5A399F" w:rsidP="3C5E558D">
      <w:pPr>
        <w:widowControl w:val="0"/>
        <w:spacing w:line="240" w:lineRule="auto"/>
        <w:ind w:right="220"/>
        <w:contextualSpacing/>
        <w:rPr>
          <w:rFonts w:ascii="Source Sans Pro" w:hAnsi="Source Sans Pro"/>
          <w:sz w:val="24"/>
          <w:szCs w:val="24"/>
          <w:u w:val="single"/>
        </w:rPr>
      </w:pPr>
      <w:r w:rsidRPr="006A7431">
        <w:rPr>
          <w:rFonts w:ascii="Source Sans Pro" w:hAnsi="Source Sans Pro"/>
          <w:sz w:val="24"/>
          <w:szCs w:val="24"/>
          <w:u w:val="single"/>
        </w:rPr>
        <w:t>Special Events</w:t>
      </w:r>
      <w:r w:rsidR="006A7431" w:rsidRPr="006A7431">
        <w:rPr>
          <w:rFonts w:ascii="Source Sans Pro" w:hAnsi="Source Sans Pro"/>
          <w:sz w:val="24"/>
          <w:szCs w:val="24"/>
          <w:u w:val="single"/>
        </w:rPr>
        <w:t>:</w:t>
      </w:r>
      <w:r w:rsidRPr="006A7431">
        <w:rPr>
          <w:rFonts w:ascii="Source Sans Pro" w:hAnsi="Source Sans Pro"/>
          <w:sz w:val="24"/>
          <w:szCs w:val="24"/>
          <w:u w:val="single"/>
        </w:rPr>
        <w:t xml:space="preserve"> </w:t>
      </w:r>
    </w:p>
    <w:p w14:paraId="0EE7CF56" w14:textId="2305BAF5" w:rsidR="4E7EC5B4" w:rsidRDefault="0A35DFBA" w:rsidP="3C5E558D">
      <w:pPr>
        <w:widowControl w:val="0"/>
        <w:spacing w:line="240" w:lineRule="auto"/>
        <w:ind w:right="220"/>
        <w:contextualSpacing/>
        <w:rPr>
          <w:rFonts w:ascii="Source Sans Pro" w:hAnsi="Source Sans Pro"/>
          <w:sz w:val="24"/>
          <w:szCs w:val="24"/>
        </w:rPr>
      </w:pPr>
      <w:r w:rsidRPr="0701F446">
        <w:rPr>
          <w:rFonts w:ascii="Source Sans Pro" w:hAnsi="Source Sans Pro"/>
          <w:sz w:val="24"/>
          <w:szCs w:val="24"/>
        </w:rPr>
        <w:t>Occasional</w:t>
      </w:r>
      <w:r w:rsidR="3F5A399F" w:rsidRPr="0701F446">
        <w:rPr>
          <w:rFonts w:ascii="Source Sans Pro" w:hAnsi="Source Sans Pro"/>
          <w:sz w:val="24"/>
          <w:szCs w:val="24"/>
        </w:rPr>
        <w:t xml:space="preserve"> events that require members to purchase a ticket</w:t>
      </w:r>
      <w:r w:rsidR="006F6315" w:rsidRPr="0701F446">
        <w:rPr>
          <w:rFonts w:ascii="Source Sans Pro" w:hAnsi="Source Sans Pro"/>
          <w:sz w:val="24"/>
          <w:szCs w:val="24"/>
        </w:rPr>
        <w:t xml:space="preserve">. </w:t>
      </w:r>
      <w:r w:rsidR="5650E0F2" w:rsidRPr="0701F446">
        <w:rPr>
          <w:rFonts w:ascii="Source Sans Pro" w:hAnsi="Source Sans Pro"/>
          <w:sz w:val="24"/>
          <w:szCs w:val="24"/>
        </w:rPr>
        <w:t xml:space="preserve">Examples </w:t>
      </w:r>
      <w:r w:rsidR="6C4EDF8C" w:rsidRPr="0701F446">
        <w:rPr>
          <w:rFonts w:ascii="Source Sans Pro" w:hAnsi="Source Sans Pro"/>
          <w:sz w:val="24"/>
          <w:szCs w:val="24"/>
        </w:rPr>
        <w:t>include</w:t>
      </w:r>
      <w:r w:rsidR="3F5A399F" w:rsidRPr="0701F446">
        <w:rPr>
          <w:rFonts w:ascii="Source Sans Pro" w:hAnsi="Source Sans Pro"/>
          <w:sz w:val="24"/>
          <w:szCs w:val="24"/>
        </w:rPr>
        <w:t xml:space="preserve"> </w:t>
      </w:r>
      <w:r w:rsidR="2558E83C" w:rsidRPr="0701F446">
        <w:rPr>
          <w:rFonts w:ascii="Source Sans Pro" w:hAnsi="Source Sans Pro"/>
          <w:sz w:val="24"/>
          <w:szCs w:val="24"/>
        </w:rPr>
        <w:t xml:space="preserve">an annual </w:t>
      </w:r>
      <w:r w:rsidR="3F5A399F" w:rsidRPr="0701F446">
        <w:rPr>
          <w:rFonts w:ascii="Source Sans Pro" w:hAnsi="Source Sans Pro"/>
          <w:sz w:val="24"/>
          <w:szCs w:val="24"/>
        </w:rPr>
        <w:t>BUNS Winter Meal</w:t>
      </w:r>
      <w:r w:rsidR="591C2745" w:rsidRPr="0701F446">
        <w:rPr>
          <w:rFonts w:ascii="Source Sans Pro" w:hAnsi="Source Sans Pro"/>
          <w:sz w:val="24"/>
          <w:szCs w:val="24"/>
        </w:rPr>
        <w:t xml:space="preserve"> and BUNS Ball.</w:t>
      </w:r>
    </w:p>
    <w:p w14:paraId="71DA46DA" w14:textId="029D395C" w:rsidR="3C5E558D" w:rsidRDefault="3C5E558D" w:rsidP="3C5E558D">
      <w:pPr>
        <w:widowControl w:val="0"/>
        <w:spacing w:line="240" w:lineRule="auto"/>
        <w:ind w:right="220"/>
        <w:contextualSpacing/>
        <w:rPr>
          <w:rFonts w:ascii="Source Sans Pro" w:hAnsi="Source Sans Pro"/>
          <w:sz w:val="24"/>
          <w:szCs w:val="24"/>
        </w:rPr>
      </w:pPr>
    </w:p>
    <w:p w14:paraId="489A7A97" w14:textId="76A55CAD" w:rsidR="006F6315" w:rsidRPr="006F6315" w:rsidRDefault="006F6315" w:rsidP="3C5E558D">
      <w:pPr>
        <w:widowControl w:val="0"/>
        <w:spacing w:line="240" w:lineRule="auto"/>
        <w:contextualSpacing/>
        <w:rPr>
          <w:rFonts w:ascii="Source Sans Pro" w:hAnsi="Source Sans Pro"/>
          <w:sz w:val="24"/>
          <w:szCs w:val="24"/>
          <w:u w:val="single"/>
        </w:rPr>
      </w:pPr>
      <w:r w:rsidRPr="0701F446">
        <w:rPr>
          <w:rFonts w:ascii="Source Sans Pro" w:hAnsi="Source Sans Pro"/>
          <w:sz w:val="24"/>
          <w:szCs w:val="24"/>
          <w:u w:val="single"/>
        </w:rPr>
        <w:t>Group chat:</w:t>
      </w:r>
    </w:p>
    <w:p w14:paraId="420F5AE8" w14:textId="5C13085D" w:rsidR="7C212757" w:rsidRDefault="7C212757" w:rsidP="3C5E558D">
      <w:pPr>
        <w:widowControl w:val="0"/>
        <w:spacing w:line="240" w:lineRule="auto"/>
        <w:contextualSpacing/>
        <w:rPr>
          <w:rFonts w:ascii="Source Sans Pro" w:hAnsi="Source Sans Pro"/>
          <w:sz w:val="24"/>
          <w:szCs w:val="24"/>
        </w:rPr>
      </w:pPr>
      <w:r w:rsidRPr="0701F446">
        <w:rPr>
          <w:rFonts w:ascii="Source Sans Pro" w:hAnsi="Source Sans Pro"/>
          <w:sz w:val="24"/>
          <w:szCs w:val="24"/>
        </w:rPr>
        <w:t xml:space="preserve">We have a WhatsApp community that members regularly use to ask questions, share advice about their experiences, vent about challenges relating to </w:t>
      </w:r>
      <w:r w:rsidR="00276629" w:rsidRPr="0701F446">
        <w:rPr>
          <w:rFonts w:ascii="Source Sans Pro" w:hAnsi="Source Sans Pro"/>
          <w:sz w:val="24"/>
          <w:szCs w:val="24"/>
        </w:rPr>
        <w:t>n</w:t>
      </w:r>
      <w:r w:rsidRPr="0701F446">
        <w:rPr>
          <w:rFonts w:ascii="Source Sans Pro" w:hAnsi="Source Sans Pro"/>
          <w:sz w:val="24"/>
          <w:szCs w:val="24"/>
        </w:rPr>
        <w:t>eurodiver</w:t>
      </w:r>
      <w:r w:rsidR="6A243CF7" w:rsidRPr="0701F446">
        <w:rPr>
          <w:rFonts w:ascii="Source Sans Pro" w:hAnsi="Source Sans Pro"/>
          <w:sz w:val="24"/>
          <w:szCs w:val="24"/>
        </w:rPr>
        <w:t>gence</w:t>
      </w:r>
      <w:r w:rsidRPr="0701F446">
        <w:rPr>
          <w:rFonts w:ascii="Source Sans Pro" w:hAnsi="Source Sans Pro"/>
          <w:sz w:val="24"/>
          <w:szCs w:val="24"/>
        </w:rPr>
        <w:t>, infodump about their special interests, etc.</w:t>
      </w:r>
      <w:r w:rsidR="069579B5" w:rsidRPr="0701F446">
        <w:rPr>
          <w:rFonts w:ascii="Source Sans Pro" w:hAnsi="Source Sans Pro"/>
          <w:sz w:val="24"/>
          <w:szCs w:val="24"/>
        </w:rPr>
        <w:t xml:space="preserve"> It has been extremely popular among our membership as a safe space to talk about their interests and share advice.</w:t>
      </w:r>
    </w:p>
    <w:p w14:paraId="737036B2" w14:textId="77777777" w:rsidR="00E21184" w:rsidRDefault="00E21184" w:rsidP="3C5E558D">
      <w:pPr>
        <w:widowControl w:val="0"/>
        <w:spacing w:line="240" w:lineRule="auto"/>
        <w:contextualSpacing/>
        <w:rPr>
          <w:rFonts w:ascii="Source Sans Pro" w:hAnsi="Source Sans Pro"/>
          <w:sz w:val="24"/>
          <w:szCs w:val="24"/>
        </w:rPr>
      </w:pPr>
    </w:p>
    <w:tbl>
      <w:tblPr>
        <w:tblStyle w:val="TableGrid"/>
        <w:tblW w:w="0" w:type="auto"/>
        <w:tblLook w:val="04A0" w:firstRow="1" w:lastRow="0" w:firstColumn="1" w:lastColumn="0" w:noHBand="0" w:noVBand="1"/>
      </w:tblPr>
      <w:tblGrid>
        <w:gridCol w:w="1705"/>
        <w:gridCol w:w="7311"/>
      </w:tblGrid>
      <w:tr w:rsidR="004A0EB8" w14:paraId="45B9BBC2" w14:textId="77777777" w:rsidTr="0701F446">
        <w:tc>
          <w:tcPr>
            <w:tcW w:w="9016" w:type="dxa"/>
            <w:gridSpan w:val="2"/>
            <w:vAlign w:val="center"/>
          </w:tcPr>
          <w:p w14:paraId="6664D7DA" w14:textId="043A3FD0" w:rsidR="004A0EB8" w:rsidRPr="004A0EB8" w:rsidRDefault="004A0EB8" w:rsidP="004A0EB8">
            <w:pPr>
              <w:widowControl w:val="0"/>
              <w:contextualSpacing/>
              <w:jc w:val="center"/>
              <w:rPr>
                <w:rFonts w:ascii="Source Sans Pro" w:hAnsi="Source Sans Pro"/>
                <w:b/>
                <w:bCs/>
                <w:sz w:val="24"/>
                <w:szCs w:val="24"/>
              </w:rPr>
            </w:pPr>
            <w:r w:rsidRPr="004A0EB8">
              <w:rPr>
                <w:rFonts w:ascii="Source Sans Pro" w:hAnsi="Source Sans Pro"/>
                <w:b/>
                <w:bCs/>
                <w:sz w:val="24"/>
                <w:szCs w:val="24"/>
              </w:rPr>
              <w:t>SWOT Analysis</w:t>
            </w:r>
          </w:p>
        </w:tc>
      </w:tr>
      <w:tr w:rsidR="004A0EB8" w14:paraId="4F8B4ECD" w14:textId="77777777" w:rsidTr="0701F446">
        <w:tc>
          <w:tcPr>
            <w:tcW w:w="1555" w:type="dxa"/>
          </w:tcPr>
          <w:p w14:paraId="0164DB18" w14:textId="3A34777D" w:rsidR="004A0EB8" w:rsidRPr="004A0EB8" w:rsidRDefault="004A0EB8" w:rsidP="3C5E558D">
            <w:pPr>
              <w:widowControl w:val="0"/>
              <w:contextualSpacing/>
              <w:rPr>
                <w:rFonts w:ascii="Source Sans Pro" w:hAnsi="Source Sans Pro"/>
                <w:b/>
                <w:bCs/>
                <w:sz w:val="24"/>
                <w:szCs w:val="24"/>
              </w:rPr>
            </w:pPr>
            <w:r>
              <w:rPr>
                <w:rFonts w:ascii="Source Sans Pro" w:hAnsi="Source Sans Pro"/>
                <w:b/>
                <w:bCs/>
                <w:sz w:val="24"/>
                <w:szCs w:val="24"/>
              </w:rPr>
              <w:t>Strengths</w:t>
            </w:r>
          </w:p>
        </w:tc>
        <w:tc>
          <w:tcPr>
            <w:tcW w:w="7461" w:type="dxa"/>
          </w:tcPr>
          <w:p w14:paraId="1535E47D" w14:textId="2635FB3F" w:rsidR="002F623B" w:rsidRDefault="1EA1CE1F" w:rsidP="0701F446">
            <w:pPr>
              <w:widowControl w:val="0"/>
              <w:contextualSpacing/>
              <w:rPr>
                <w:rFonts w:ascii="Source Sans Pro" w:hAnsi="Source Sans Pro" w:cs="TTE3B51078t00"/>
                <w:color w:val="FF0000"/>
                <w:sz w:val="24"/>
                <w:szCs w:val="24"/>
              </w:rPr>
            </w:pPr>
            <w:r w:rsidRPr="0701F446">
              <w:rPr>
                <w:rFonts w:ascii="Source Sans Pro" w:hAnsi="Source Sans Pro" w:cs="TTE3B51078t00"/>
                <w:sz w:val="24"/>
                <w:szCs w:val="24"/>
              </w:rPr>
              <w:t xml:space="preserve">We have a varied roster of events and activities that our members can get involved in. We have chosen to keep membership prices </w:t>
            </w:r>
            <w:r w:rsidR="2B9DA3D7" w:rsidRPr="0701F446">
              <w:rPr>
                <w:rFonts w:ascii="Source Sans Pro" w:hAnsi="Source Sans Pro" w:cs="TTE3B51078t00"/>
                <w:sz w:val="24"/>
                <w:szCs w:val="24"/>
              </w:rPr>
              <w:t>low</w:t>
            </w:r>
            <w:r w:rsidRPr="0701F446">
              <w:rPr>
                <w:rFonts w:ascii="Source Sans Pro" w:hAnsi="Source Sans Pro" w:cs="TTE3B51078t00"/>
                <w:sz w:val="24"/>
                <w:szCs w:val="24"/>
              </w:rPr>
              <w:t xml:space="preserve">, due to our low </w:t>
            </w:r>
            <w:r w:rsidR="67C253E9" w:rsidRPr="0701F446">
              <w:rPr>
                <w:rFonts w:ascii="Source Sans Pro" w:hAnsi="Source Sans Pro" w:cs="TTE3B51078t00"/>
                <w:sz w:val="24"/>
                <w:szCs w:val="24"/>
              </w:rPr>
              <w:t>expenditure for our regular Tuesday events</w:t>
            </w:r>
            <w:r w:rsidRPr="0701F446">
              <w:rPr>
                <w:rFonts w:ascii="Source Sans Pro" w:hAnsi="Source Sans Pro" w:cs="TTE3B51078t00"/>
                <w:sz w:val="24"/>
                <w:szCs w:val="24"/>
              </w:rPr>
              <w:t xml:space="preserve"> </w:t>
            </w:r>
            <w:r w:rsidR="693FEE4A" w:rsidRPr="0701F446">
              <w:rPr>
                <w:rFonts w:ascii="Source Sans Pro" w:hAnsi="Source Sans Pro" w:cs="TTE3B51078t00"/>
                <w:sz w:val="24"/>
                <w:szCs w:val="24"/>
              </w:rPr>
              <w:t xml:space="preserve">providing </w:t>
            </w:r>
            <w:r w:rsidRPr="0701F446">
              <w:rPr>
                <w:rFonts w:ascii="Source Sans Pro" w:hAnsi="Source Sans Pro" w:cs="TTE3B51078t00"/>
                <w:sz w:val="24"/>
                <w:szCs w:val="24"/>
              </w:rPr>
              <w:t xml:space="preserve">great value </w:t>
            </w:r>
            <w:r w:rsidR="24B0607A" w:rsidRPr="0701F446">
              <w:rPr>
                <w:rFonts w:ascii="Source Sans Pro" w:hAnsi="Source Sans Pro" w:cs="TTE3B51078t00"/>
                <w:sz w:val="24"/>
                <w:szCs w:val="24"/>
              </w:rPr>
              <w:t>for money to those who decide to</w:t>
            </w:r>
            <w:r w:rsidRPr="0701F446">
              <w:rPr>
                <w:rFonts w:ascii="Source Sans Pro" w:hAnsi="Source Sans Pro" w:cs="TTE3B51078t00"/>
                <w:sz w:val="24"/>
                <w:szCs w:val="24"/>
              </w:rPr>
              <w:t xml:space="preserve"> becom</w:t>
            </w:r>
            <w:r w:rsidR="7DE13497" w:rsidRPr="0701F446">
              <w:rPr>
                <w:rFonts w:ascii="Source Sans Pro" w:hAnsi="Source Sans Pro" w:cs="TTE3B51078t00"/>
                <w:sz w:val="24"/>
                <w:szCs w:val="24"/>
              </w:rPr>
              <w:t>e</w:t>
            </w:r>
            <w:r w:rsidRPr="0701F446">
              <w:rPr>
                <w:rFonts w:ascii="Source Sans Pro" w:hAnsi="Source Sans Pro" w:cs="TTE3B51078t00"/>
                <w:sz w:val="24"/>
                <w:szCs w:val="24"/>
              </w:rPr>
              <w:t xml:space="preserve"> a member of BUNS.</w:t>
            </w:r>
            <w:r w:rsidR="0F45476D" w:rsidRPr="0701F446">
              <w:rPr>
                <w:rFonts w:ascii="Source Sans Pro" w:hAnsi="Source Sans Pro" w:cs="TTE3B51078t00"/>
                <w:sz w:val="24"/>
                <w:szCs w:val="24"/>
              </w:rPr>
              <w:t xml:space="preserve"> Our weekly sessions are consistent, same place at the same time providing a familiar weekly safe space to relax to unwind from the stress of university as a Neurodivergent student.</w:t>
            </w:r>
          </w:p>
        </w:tc>
      </w:tr>
      <w:tr w:rsidR="004A0EB8" w14:paraId="20DFA06E" w14:textId="77777777" w:rsidTr="0701F446">
        <w:tc>
          <w:tcPr>
            <w:tcW w:w="1555" w:type="dxa"/>
          </w:tcPr>
          <w:p w14:paraId="2E5AE714" w14:textId="028E1434" w:rsidR="004A0EB8" w:rsidRPr="004A0EB8" w:rsidRDefault="004A0EB8" w:rsidP="3C5E558D">
            <w:pPr>
              <w:widowControl w:val="0"/>
              <w:contextualSpacing/>
              <w:rPr>
                <w:rFonts w:ascii="Source Sans Pro" w:hAnsi="Source Sans Pro"/>
                <w:b/>
                <w:bCs/>
                <w:sz w:val="24"/>
                <w:szCs w:val="24"/>
              </w:rPr>
            </w:pPr>
            <w:r>
              <w:rPr>
                <w:rFonts w:ascii="Source Sans Pro" w:hAnsi="Source Sans Pro"/>
                <w:b/>
                <w:bCs/>
                <w:sz w:val="24"/>
                <w:szCs w:val="24"/>
              </w:rPr>
              <w:t>Weaknesses</w:t>
            </w:r>
          </w:p>
        </w:tc>
        <w:tc>
          <w:tcPr>
            <w:tcW w:w="7461" w:type="dxa"/>
          </w:tcPr>
          <w:p w14:paraId="705FA8E7" w14:textId="7E6B9A84" w:rsidR="002F623B" w:rsidRPr="002F623B" w:rsidRDefault="1EA1CE1F" w:rsidP="0701F446">
            <w:pPr>
              <w:contextualSpacing/>
              <w:rPr>
                <w:rFonts w:ascii="Source Sans Pro" w:hAnsi="Source Sans Pro" w:cs="TTE3B51078t00"/>
                <w:sz w:val="24"/>
                <w:szCs w:val="24"/>
              </w:rPr>
            </w:pPr>
            <w:r w:rsidRPr="0701F446">
              <w:rPr>
                <w:rFonts w:ascii="Source Sans Pro" w:hAnsi="Source Sans Pro" w:cs="TTE3B51078t00"/>
                <w:sz w:val="24"/>
                <w:szCs w:val="24"/>
              </w:rPr>
              <w:t xml:space="preserve">Due to the pressure of being neurodivergent students, as a committee, we sometimes have to cancel extra meet-up events, sometimes this is after they have been announced but generally happens before members are made aware of the meet-up. If we are unable to host many </w:t>
            </w:r>
            <w:r w:rsidR="59563DD7" w:rsidRPr="0701F446">
              <w:rPr>
                <w:rFonts w:ascii="Source Sans Pro" w:hAnsi="Source Sans Pro" w:cs="TTE3B51078t00"/>
                <w:sz w:val="24"/>
                <w:szCs w:val="24"/>
              </w:rPr>
              <w:t>meetups</w:t>
            </w:r>
            <w:r w:rsidRPr="0701F446">
              <w:rPr>
                <w:rFonts w:ascii="Source Sans Pro" w:hAnsi="Source Sans Pro" w:cs="TTE3B51078t00"/>
                <w:sz w:val="24"/>
                <w:szCs w:val="24"/>
              </w:rPr>
              <w:t xml:space="preserve"> it could disincentivise returning members in future academic years. Another thing to consider is the possibility that neurodivergent students may feel less confident to answer surveys </w:t>
            </w:r>
            <w:r w:rsidRPr="0701F446">
              <w:rPr>
                <w:rFonts w:ascii="Source Sans Pro" w:hAnsi="Source Sans Pro" w:cs="TTE3B51078t00"/>
                <w:sz w:val="24"/>
                <w:szCs w:val="24"/>
              </w:rPr>
              <w:lastRenderedPageBreak/>
              <w:t>truthfully or inform us of issues which may hinder our efforts to improve our offer to members.</w:t>
            </w:r>
          </w:p>
        </w:tc>
      </w:tr>
      <w:tr w:rsidR="004A0EB8" w14:paraId="077F4CB1" w14:textId="77777777" w:rsidTr="0701F446">
        <w:tc>
          <w:tcPr>
            <w:tcW w:w="1555" w:type="dxa"/>
          </w:tcPr>
          <w:p w14:paraId="3E1A4ED6" w14:textId="3BD4BA7A" w:rsidR="004A0EB8" w:rsidRPr="004A0EB8" w:rsidRDefault="004A0EB8" w:rsidP="3C5E558D">
            <w:pPr>
              <w:widowControl w:val="0"/>
              <w:contextualSpacing/>
              <w:rPr>
                <w:rFonts w:ascii="Source Sans Pro" w:hAnsi="Source Sans Pro"/>
                <w:b/>
                <w:bCs/>
                <w:sz w:val="24"/>
                <w:szCs w:val="24"/>
              </w:rPr>
            </w:pPr>
            <w:r>
              <w:rPr>
                <w:rFonts w:ascii="Source Sans Pro" w:hAnsi="Source Sans Pro"/>
                <w:b/>
                <w:bCs/>
                <w:sz w:val="24"/>
                <w:szCs w:val="24"/>
              </w:rPr>
              <w:lastRenderedPageBreak/>
              <w:t>Opportunities</w:t>
            </w:r>
          </w:p>
        </w:tc>
        <w:tc>
          <w:tcPr>
            <w:tcW w:w="7461" w:type="dxa"/>
          </w:tcPr>
          <w:p w14:paraId="124F4E66" w14:textId="46D804B7" w:rsidR="0010134C" w:rsidRPr="002F623B" w:rsidRDefault="1EA1CE1F" w:rsidP="0701F446">
            <w:pPr>
              <w:rPr>
                <w:rFonts w:ascii="Source Sans Pro" w:hAnsi="Source Sans Pro" w:cs="TTE3B51078t00"/>
                <w:sz w:val="24"/>
                <w:szCs w:val="24"/>
              </w:rPr>
            </w:pPr>
            <w:r w:rsidRPr="0701F446">
              <w:rPr>
                <w:rFonts w:ascii="Source Sans Pro" w:hAnsi="Source Sans Pro" w:cs="TTE3B51078t00"/>
                <w:sz w:val="24"/>
                <w:szCs w:val="24"/>
              </w:rPr>
              <w:t>We have created a feedback action plan document which can be used to help gain an insight in</w:t>
            </w:r>
            <w:r w:rsidR="2691D19B" w:rsidRPr="0701F446">
              <w:rPr>
                <w:rFonts w:ascii="Source Sans Pro" w:hAnsi="Source Sans Pro" w:cs="TTE3B51078t00"/>
                <w:sz w:val="24"/>
                <w:szCs w:val="24"/>
              </w:rPr>
              <w:t>to</w:t>
            </w:r>
            <w:r w:rsidRPr="0701F446">
              <w:rPr>
                <w:rFonts w:ascii="Source Sans Pro" w:hAnsi="Source Sans Pro" w:cs="TTE3B51078t00"/>
                <w:sz w:val="24"/>
                <w:szCs w:val="24"/>
              </w:rPr>
              <w:t xml:space="preserve"> member perceptions of the value they are getting from the society and enable us to take actions to further improve the offer BUNS gives to its members. With </w:t>
            </w:r>
            <w:r w:rsidR="43242357" w:rsidRPr="0701F446">
              <w:rPr>
                <w:rFonts w:ascii="Source Sans Pro" w:hAnsi="Source Sans Pro" w:cs="TTE3B51078t00"/>
                <w:sz w:val="24"/>
                <w:szCs w:val="24"/>
              </w:rPr>
              <w:t xml:space="preserve">a </w:t>
            </w:r>
            <w:r w:rsidRPr="0701F446">
              <w:rPr>
                <w:rFonts w:ascii="Source Sans Pro" w:hAnsi="Source Sans Pro" w:cs="TTE3B51078t00"/>
                <w:sz w:val="24"/>
                <w:szCs w:val="24"/>
              </w:rPr>
              <w:t>full committee of 12 people for the 202</w:t>
            </w:r>
            <w:r w:rsidR="5FEC9AF1" w:rsidRPr="0701F446">
              <w:rPr>
                <w:rFonts w:ascii="Source Sans Pro" w:hAnsi="Source Sans Pro" w:cs="TTE3B51078t00"/>
                <w:sz w:val="24"/>
                <w:szCs w:val="24"/>
              </w:rPr>
              <w:t>5</w:t>
            </w:r>
            <w:r w:rsidRPr="0701F446">
              <w:rPr>
                <w:rFonts w:ascii="Source Sans Pro" w:hAnsi="Source Sans Pro" w:cs="TTE3B51078t00"/>
                <w:sz w:val="24"/>
                <w:szCs w:val="24"/>
              </w:rPr>
              <w:t>-2</w:t>
            </w:r>
            <w:r w:rsidR="7736A4E4" w:rsidRPr="0701F446">
              <w:rPr>
                <w:rFonts w:ascii="Source Sans Pro" w:hAnsi="Source Sans Pro" w:cs="TTE3B51078t00"/>
                <w:sz w:val="24"/>
                <w:szCs w:val="24"/>
              </w:rPr>
              <w:t>6</w:t>
            </w:r>
            <w:r w:rsidRPr="0701F446">
              <w:rPr>
                <w:rFonts w:ascii="Source Sans Pro" w:hAnsi="Source Sans Pro" w:cs="TTE3B51078t00"/>
                <w:sz w:val="24"/>
                <w:szCs w:val="24"/>
              </w:rPr>
              <w:t xml:space="preserve"> academic year, we have increased capacity for improving the society and increasing the number of </w:t>
            </w:r>
            <w:r w:rsidR="07FF42A1" w:rsidRPr="0701F446">
              <w:rPr>
                <w:rFonts w:ascii="Source Sans Pro" w:hAnsi="Source Sans Pro" w:cs="TTE3B51078t00"/>
                <w:sz w:val="24"/>
                <w:szCs w:val="24"/>
              </w:rPr>
              <w:t>meetups</w:t>
            </w:r>
            <w:r w:rsidRPr="0701F446">
              <w:rPr>
                <w:rFonts w:ascii="Source Sans Pro" w:hAnsi="Source Sans Pro" w:cs="TTE3B51078t00"/>
                <w:sz w:val="24"/>
                <w:szCs w:val="24"/>
              </w:rPr>
              <w:t xml:space="preserve"> we can hold to increase the incentives of joining BUNS.</w:t>
            </w:r>
            <w:r w:rsidR="72558818" w:rsidRPr="0701F446">
              <w:rPr>
                <w:rFonts w:ascii="Source Sans Pro" w:hAnsi="Source Sans Pro" w:cs="TTE3B51078t00"/>
                <w:sz w:val="24"/>
                <w:szCs w:val="24"/>
              </w:rPr>
              <w:t xml:space="preserve"> The </w:t>
            </w:r>
            <w:r w:rsidR="39FD1D6B" w:rsidRPr="0701F446">
              <w:rPr>
                <w:rFonts w:ascii="Source Sans Pro" w:hAnsi="Source Sans Pro" w:cs="TTE3B51078t00"/>
                <w:sz w:val="24"/>
                <w:szCs w:val="24"/>
              </w:rPr>
              <w:t>significant</w:t>
            </w:r>
            <w:r w:rsidR="72558818" w:rsidRPr="0701F446">
              <w:rPr>
                <w:rFonts w:ascii="Source Sans Pro" w:hAnsi="Source Sans Pro" w:cs="TTE3B51078t00"/>
                <w:sz w:val="24"/>
                <w:szCs w:val="24"/>
              </w:rPr>
              <w:t xml:space="preserve"> number of new committee members this academic year (10/12 are new to the committee) we have </w:t>
            </w:r>
            <w:r w:rsidR="2DCCEBEB" w:rsidRPr="0701F446">
              <w:rPr>
                <w:rFonts w:ascii="Source Sans Pro" w:hAnsi="Source Sans Pro" w:cs="TTE3B51078t00"/>
                <w:sz w:val="24"/>
                <w:szCs w:val="24"/>
              </w:rPr>
              <w:t xml:space="preserve">an </w:t>
            </w:r>
            <w:r w:rsidR="72558818" w:rsidRPr="0701F446">
              <w:rPr>
                <w:rFonts w:ascii="Source Sans Pro" w:hAnsi="Source Sans Pro" w:cs="TTE3B51078t00"/>
                <w:sz w:val="24"/>
                <w:szCs w:val="24"/>
              </w:rPr>
              <w:t xml:space="preserve">opportunity to </w:t>
            </w:r>
            <w:r w:rsidR="4954FA0E" w:rsidRPr="0701F446">
              <w:rPr>
                <w:rFonts w:ascii="Source Sans Pro" w:hAnsi="Source Sans Pro" w:cs="TTE3B51078t00"/>
                <w:sz w:val="24"/>
                <w:szCs w:val="24"/>
              </w:rPr>
              <w:t>breathe</w:t>
            </w:r>
            <w:r w:rsidR="72558818" w:rsidRPr="0701F446">
              <w:rPr>
                <w:rFonts w:ascii="Source Sans Pro" w:hAnsi="Source Sans Pro" w:cs="TTE3B51078t00"/>
                <w:sz w:val="24"/>
                <w:szCs w:val="24"/>
              </w:rPr>
              <w:t xml:space="preserve"> new life into the society with </w:t>
            </w:r>
            <w:r w:rsidR="1E9BDCB9" w:rsidRPr="0701F446">
              <w:rPr>
                <w:rFonts w:ascii="Source Sans Pro" w:hAnsi="Source Sans Pro" w:cs="TTE3B51078t00"/>
                <w:sz w:val="24"/>
                <w:szCs w:val="24"/>
              </w:rPr>
              <w:t xml:space="preserve">fresh </w:t>
            </w:r>
            <w:r w:rsidR="21FDA0C9" w:rsidRPr="0701F446">
              <w:rPr>
                <w:rFonts w:ascii="Source Sans Pro" w:hAnsi="Source Sans Pro" w:cs="TTE3B51078t00"/>
                <w:sz w:val="24"/>
                <w:szCs w:val="24"/>
              </w:rPr>
              <w:t>perspectives</w:t>
            </w:r>
            <w:r w:rsidR="1E9BDCB9" w:rsidRPr="0701F446">
              <w:rPr>
                <w:rFonts w:ascii="Source Sans Pro" w:hAnsi="Source Sans Pro" w:cs="TTE3B51078t00"/>
                <w:sz w:val="24"/>
                <w:szCs w:val="24"/>
              </w:rPr>
              <w:t xml:space="preserve"> and </w:t>
            </w:r>
            <w:r w:rsidR="72558818" w:rsidRPr="0701F446">
              <w:rPr>
                <w:rFonts w:ascii="Source Sans Pro" w:hAnsi="Source Sans Pro" w:cs="TTE3B51078t00"/>
                <w:sz w:val="24"/>
                <w:szCs w:val="24"/>
              </w:rPr>
              <w:t xml:space="preserve">innovative ideas that have not been tried in previous </w:t>
            </w:r>
            <w:r w:rsidR="7DA6CE93" w:rsidRPr="0701F446">
              <w:rPr>
                <w:rFonts w:ascii="Source Sans Pro" w:hAnsi="Source Sans Pro" w:cs="TTE3B51078t00"/>
                <w:sz w:val="24"/>
                <w:szCs w:val="24"/>
              </w:rPr>
              <w:t>academic years.</w:t>
            </w:r>
          </w:p>
        </w:tc>
      </w:tr>
      <w:tr w:rsidR="004A0EB8" w14:paraId="58FBA870" w14:textId="77777777" w:rsidTr="0701F446">
        <w:tc>
          <w:tcPr>
            <w:tcW w:w="1555" w:type="dxa"/>
          </w:tcPr>
          <w:p w14:paraId="39ADC72B" w14:textId="23CF96F5" w:rsidR="004A0EB8" w:rsidRPr="004A0EB8" w:rsidRDefault="004A0EB8" w:rsidP="3C5E558D">
            <w:pPr>
              <w:widowControl w:val="0"/>
              <w:contextualSpacing/>
              <w:rPr>
                <w:rFonts w:ascii="Source Sans Pro" w:hAnsi="Source Sans Pro"/>
                <w:b/>
                <w:bCs/>
                <w:sz w:val="24"/>
                <w:szCs w:val="24"/>
              </w:rPr>
            </w:pPr>
            <w:r>
              <w:rPr>
                <w:rFonts w:ascii="Source Sans Pro" w:hAnsi="Source Sans Pro"/>
                <w:b/>
                <w:bCs/>
                <w:sz w:val="24"/>
                <w:szCs w:val="24"/>
              </w:rPr>
              <w:t>Threats</w:t>
            </w:r>
          </w:p>
        </w:tc>
        <w:tc>
          <w:tcPr>
            <w:tcW w:w="7461" w:type="dxa"/>
          </w:tcPr>
          <w:p w14:paraId="5ABE7E2F" w14:textId="7CE98EAC" w:rsidR="0010134C" w:rsidRPr="004A0EB8" w:rsidRDefault="1EA1CE1F" w:rsidP="0701F446">
            <w:pPr>
              <w:widowControl w:val="0"/>
              <w:overflowPunct w:val="0"/>
              <w:autoSpaceDE w:val="0"/>
              <w:autoSpaceDN w:val="0"/>
              <w:adjustRightInd w:val="0"/>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 xml:space="preserve">With the restructuring of Networks (with particular reference to the Disability and Accessibility Network) and the formation of the Chronic Health Condition </w:t>
            </w:r>
            <w:r w:rsidR="69510A8D" w:rsidRPr="0701F446">
              <w:rPr>
                <w:rFonts w:ascii="Source Sans Pro" w:hAnsi="Source Sans Pro" w:cs="TTE3B51078t00"/>
                <w:sz w:val="24"/>
                <w:szCs w:val="24"/>
              </w:rPr>
              <w:t>S</w:t>
            </w:r>
            <w:r w:rsidRPr="0701F446">
              <w:rPr>
                <w:rFonts w:ascii="Source Sans Pro" w:hAnsi="Source Sans Pro" w:cs="TTE3B51078t00"/>
                <w:sz w:val="24"/>
                <w:szCs w:val="24"/>
              </w:rPr>
              <w:t>ociety</w:t>
            </w:r>
            <w:r w:rsidR="6C22497B" w:rsidRPr="0701F446">
              <w:rPr>
                <w:rFonts w:ascii="Source Sans Pro" w:hAnsi="Source Sans Pro" w:cs="TTE3B51078t00"/>
                <w:sz w:val="24"/>
                <w:szCs w:val="24"/>
              </w:rPr>
              <w:t xml:space="preserve"> and the Bristol Doctoral College Neurodivergent PGR Network, which all</w:t>
            </w:r>
            <w:r w:rsidRPr="0701F446">
              <w:rPr>
                <w:rFonts w:ascii="Source Sans Pro" w:hAnsi="Source Sans Pro" w:cs="TTE3B51078t00"/>
                <w:sz w:val="24"/>
                <w:szCs w:val="24"/>
              </w:rPr>
              <w:t xml:space="preserve"> have a lot of overlap with our members, there is potential that these </w:t>
            </w:r>
            <w:r w:rsidR="08FB85E0" w:rsidRPr="0701F446">
              <w:rPr>
                <w:rFonts w:ascii="Source Sans Pro" w:hAnsi="Source Sans Pro" w:cs="TTE3B51078t00"/>
                <w:sz w:val="24"/>
                <w:szCs w:val="24"/>
              </w:rPr>
              <w:t>groups</w:t>
            </w:r>
            <w:r w:rsidRPr="0701F446">
              <w:rPr>
                <w:rFonts w:ascii="Source Sans Pro" w:hAnsi="Source Sans Pro" w:cs="TTE3B51078t00"/>
                <w:sz w:val="24"/>
                <w:szCs w:val="24"/>
              </w:rPr>
              <w:t xml:space="preserve"> could take away from the number of people attending and engaging with BUNS, particularly due to the pressures of being neurodivergent and having chronic health conditions/disabilities which can lead to a lower capacity to get involved with more events. We will ensure that we consider clashes with overlapping </w:t>
            </w:r>
            <w:r w:rsidR="5D40AB91" w:rsidRPr="0701F446">
              <w:rPr>
                <w:rFonts w:ascii="Source Sans Pro" w:hAnsi="Source Sans Pro" w:cs="TTE3B51078t00"/>
                <w:sz w:val="24"/>
                <w:szCs w:val="24"/>
              </w:rPr>
              <w:t xml:space="preserve">groups </w:t>
            </w:r>
            <w:r w:rsidRPr="0701F446">
              <w:rPr>
                <w:rFonts w:ascii="Source Sans Pro" w:hAnsi="Source Sans Pro" w:cs="TTE3B51078t00"/>
                <w:sz w:val="24"/>
                <w:szCs w:val="24"/>
              </w:rPr>
              <w:t>so that our events do not run at the same time as others with overlap in members (i.e., Chronic Health Condition Society, Disability and Accessibility Network, LGBTQ+ society, Trans Network, Magic, Dr Who</w:t>
            </w:r>
            <w:r w:rsidR="44EEFFF5" w:rsidRPr="0701F446">
              <w:rPr>
                <w:rFonts w:ascii="Source Sans Pro" w:hAnsi="Source Sans Pro" w:cs="TTE3B51078t00"/>
                <w:sz w:val="24"/>
                <w:szCs w:val="24"/>
              </w:rPr>
              <w:t>, Neurodivergent PGR Network</w:t>
            </w:r>
            <w:r w:rsidRPr="0701F446">
              <w:rPr>
                <w:rFonts w:ascii="Source Sans Pro" w:hAnsi="Source Sans Pro" w:cs="TTE3B51078t00"/>
                <w:sz w:val="24"/>
                <w:szCs w:val="24"/>
              </w:rPr>
              <w:t>).</w:t>
            </w:r>
            <w:r w:rsidR="7E99664B" w:rsidRPr="0701F446">
              <w:rPr>
                <w:rFonts w:ascii="Source Sans Pro" w:hAnsi="Source Sans Pro" w:cs="TTE3B51078t00"/>
                <w:sz w:val="24"/>
                <w:szCs w:val="24"/>
              </w:rPr>
              <w:t xml:space="preserve"> Another threat is the committee facing </w:t>
            </w:r>
            <w:r w:rsidR="5B69D639" w:rsidRPr="0701F446">
              <w:rPr>
                <w:rFonts w:ascii="Source Sans Pro" w:hAnsi="Source Sans Pro" w:cs="TTE3B51078t00"/>
                <w:sz w:val="24"/>
                <w:szCs w:val="24"/>
              </w:rPr>
              <w:t>empathy fatigue.</w:t>
            </w:r>
            <w:r w:rsidR="075049A3" w:rsidRPr="0701F446">
              <w:rPr>
                <w:rFonts w:ascii="Source Sans Pro" w:hAnsi="Source Sans Pro" w:cs="TTE3B51078t00"/>
                <w:sz w:val="24"/>
                <w:szCs w:val="24"/>
              </w:rPr>
              <w:t xml:space="preserve"> Neurodivergent people may be less likely to recognise the boundary between peer support and professional support and may overstep that boundary when seeking advice from committee members and committee members may not recognise when that boundary has been surpassed or feel pressure to not </w:t>
            </w:r>
            <w:r w:rsidR="10CA29AD" w:rsidRPr="0701F446">
              <w:rPr>
                <w:rFonts w:ascii="Source Sans Pro" w:hAnsi="Source Sans Pro" w:cs="TTE3B51078t00"/>
                <w:sz w:val="24"/>
                <w:szCs w:val="24"/>
              </w:rPr>
              <w:t>alert the member of that boundary.</w:t>
            </w:r>
            <w:r w:rsidR="5B69D639" w:rsidRPr="0701F446">
              <w:rPr>
                <w:rFonts w:ascii="Source Sans Pro" w:hAnsi="Source Sans Pro" w:cs="TTE3B51078t00"/>
                <w:sz w:val="24"/>
                <w:szCs w:val="24"/>
              </w:rPr>
              <w:t xml:space="preserve"> </w:t>
            </w:r>
            <w:r w:rsidR="0729D8C3" w:rsidRPr="0701F446">
              <w:rPr>
                <w:rFonts w:ascii="Source Sans Pro" w:hAnsi="Source Sans Pro" w:cs="TTE3B51078t00"/>
                <w:sz w:val="24"/>
                <w:szCs w:val="24"/>
              </w:rPr>
              <w:t>This can lead to m</w:t>
            </w:r>
            <w:r w:rsidR="5B69D639" w:rsidRPr="0701F446">
              <w:rPr>
                <w:rFonts w:ascii="Source Sans Pro" w:hAnsi="Source Sans Pro" w:cs="TTE3B51078t00"/>
                <w:sz w:val="24"/>
                <w:szCs w:val="24"/>
              </w:rPr>
              <w:t>embers rely</w:t>
            </w:r>
            <w:r w:rsidR="36E27E9D" w:rsidRPr="0701F446">
              <w:rPr>
                <w:rFonts w:ascii="Source Sans Pro" w:hAnsi="Source Sans Pro" w:cs="TTE3B51078t00"/>
                <w:sz w:val="24"/>
                <w:szCs w:val="24"/>
              </w:rPr>
              <w:t>ing</w:t>
            </w:r>
            <w:r w:rsidR="5B69D639" w:rsidRPr="0701F446">
              <w:rPr>
                <w:rFonts w:ascii="Source Sans Pro" w:hAnsi="Source Sans Pro" w:cs="TTE3B51078t00"/>
                <w:sz w:val="24"/>
                <w:szCs w:val="24"/>
              </w:rPr>
              <w:t xml:space="preserve"> on us in more of a capacity than we can provide.</w:t>
            </w:r>
          </w:p>
        </w:tc>
      </w:tr>
    </w:tbl>
    <w:p w14:paraId="4EF10CD5" w14:textId="021424A3" w:rsidR="00850FAC" w:rsidRPr="00C73B90" w:rsidRDefault="00850FAC" w:rsidP="0701F446">
      <w:pPr>
        <w:widowControl w:val="0"/>
        <w:overflowPunct w:val="0"/>
        <w:autoSpaceDE w:val="0"/>
        <w:autoSpaceDN w:val="0"/>
        <w:adjustRightInd w:val="0"/>
        <w:spacing w:line="240" w:lineRule="auto"/>
        <w:contextualSpacing/>
        <w:rPr>
          <w:rFonts w:ascii="Source Sans Pro" w:hAnsi="Source Sans Pro"/>
          <w:sz w:val="24"/>
          <w:szCs w:val="24"/>
        </w:rPr>
      </w:pPr>
    </w:p>
    <w:p w14:paraId="10863228" w14:textId="16C054EE" w:rsidR="00FC5D9D" w:rsidRPr="00CE2555" w:rsidRDefault="6A32F981" w:rsidP="0701F446">
      <w:pPr>
        <w:spacing w:line="240" w:lineRule="auto"/>
        <w:contextualSpacing/>
        <w:rPr>
          <w:rFonts w:ascii="Source Sans Pro" w:hAnsi="Source Sans Pro" w:cs="TTE3B51078t00"/>
          <w:b/>
          <w:bCs/>
          <w:color w:val="1A1347" w:themeColor="accent4"/>
          <w:sz w:val="28"/>
          <w:szCs w:val="28"/>
        </w:rPr>
      </w:pPr>
      <w:r w:rsidRPr="0701F446">
        <w:rPr>
          <w:rFonts w:ascii="Source Sans Pro" w:hAnsi="Source Sans Pro" w:cs="TTE3B51078t00"/>
          <w:b/>
          <w:bCs/>
          <w:sz w:val="28"/>
          <w:szCs w:val="28"/>
        </w:rPr>
        <w:t xml:space="preserve">Equality, </w:t>
      </w:r>
      <w:r w:rsidR="6BAB88C0" w:rsidRPr="0701F446">
        <w:rPr>
          <w:rFonts w:ascii="Source Sans Pro" w:hAnsi="Source Sans Pro" w:cs="TTE3B51078t00"/>
          <w:b/>
          <w:bCs/>
          <w:sz w:val="28"/>
          <w:szCs w:val="28"/>
        </w:rPr>
        <w:t>Diversity,</w:t>
      </w:r>
      <w:r w:rsidRPr="0701F446">
        <w:rPr>
          <w:rFonts w:ascii="Source Sans Pro" w:hAnsi="Source Sans Pro" w:cs="TTE3B51078t00"/>
          <w:b/>
          <w:bCs/>
          <w:sz w:val="28"/>
          <w:szCs w:val="28"/>
        </w:rPr>
        <w:t xml:space="preserve"> and Inclusion</w:t>
      </w:r>
    </w:p>
    <w:p w14:paraId="723116CF" w14:textId="2CA3F48F" w:rsidR="00850FAC" w:rsidRPr="00C73B90" w:rsidRDefault="00850FAC" w:rsidP="3C5E558D">
      <w:pPr>
        <w:spacing w:line="240" w:lineRule="auto"/>
        <w:contextualSpacing/>
        <w:rPr>
          <w:rFonts w:ascii="Source Sans Pro" w:hAnsi="Source Sans Pro" w:cs="TTE3B51078t00"/>
          <w:i/>
          <w:iCs/>
          <w:sz w:val="24"/>
          <w:szCs w:val="24"/>
        </w:rPr>
      </w:pPr>
    </w:p>
    <w:p w14:paraId="4320F337" w14:textId="3B7CA76C" w:rsidR="19E3899E" w:rsidRDefault="19E3899E" w:rsidP="1417CFA4">
      <w:pPr>
        <w:spacing w:line="240" w:lineRule="auto"/>
        <w:contextualSpacing/>
        <w:rPr>
          <w:rFonts w:ascii="Source Sans Pro" w:hAnsi="Source Sans Pro" w:cs="TTE3B51078t00"/>
          <w:sz w:val="24"/>
          <w:szCs w:val="24"/>
        </w:rPr>
      </w:pPr>
      <w:r w:rsidRPr="29D2A0F7">
        <w:rPr>
          <w:rFonts w:ascii="Source Sans Pro" w:hAnsi="Source Sans Pro" w:cs="TTE3B51078t00"/>
          <w:sz w:val="24"/>
          <w:szCs w:val="24"/>
        </w:rPr>
        <w:t>Increasing Equality, Diversity, Inclusion and Accessibility is</w:t>
      </w:r>
      <w:r w:rsidR="31703F5C" w:rsidRPr="29D2A0F7">
        <w:rPr>
          <w:rFonts w:ascii="Source Sans Pro" w:hAnsi="Source Sans Pro" w:cs="TTE3B51078t00"/>
          <w:sz w:val="24"/>
          <w:szCs w:val="24"/>
        </w:rPr>
        <w:t xml:space="preserve"> at the heart of what we do as a society.</w:t>
      </w:r>
      <w:r w:rsidRPr="29D2A0F7">
        <w:rPr>
          <w:rFonts w:ascii="Source Sans Pro" w:hAnsi="Source Sans Pro" w:cs="TTE3B51078t00"/>
          <w:sz w:val="24"/>
          <w:szCs w:val="24"/>
        </w:rPr>
        <w:t xml:space="preserve"> We actively work to improve our </w:t>
      </w:r>
      <w:r w:rsidR="023425F2" w:rsidRPr="29D2A0F7">
        <w:rPr>
          <w:rFonts w:ascii="Source Sans Pro" w:hAnsi="Source Sans Pro" w:cs="TTE3B51078t00"/>
          <w:sz w:val="24"/>
          <w:szCs w:val="24"/>
        </w:rPr>
        <w:t>society’s</w:t>
      </w:r>
      <w:r w:rsidRPr="29D2A0F7">
        <w:rPr>
          <w:rFonts w:ascii="Source Sans Pro" w:hAnsi="Source Sans Pro" w:cs="TTE3B51078t00"/>
          <w:sz w:val="24"/>
          <w:szCs w:val="24"/>
        </w:rPr>
        <w:t xml:space="preserve"> EDI but </w:t>
      </w:r>
      <w:r w:rsidR="79B94BC8" w:rsidRPr="29D2A0F7">
        <w:rPr>
          <w:rFonts w:ascii="Source Sans Pro" w:hAnsi="Source Sans Pro" w:cs="TTE3B51078t00"/>
          <w:sz w:val="24"/>
          <w:szCs w:val="24"/>
        </w:rPr>
        <w:t xml:space="preserve">also work with other </w:t>
      </w:r>
      <w:r w:rsidR="513F5867" w:rsidRPr="29D2A0F7">
        <w:rPr>
          <w:rFonts w:ascii="Source Sans Pro" w:hAnsi="Source Sans Pro" w:cs="TTE3B51078t00"/>
          <w:sz w:val="24"/>
          <w:szCs w:val="24"/>
        </w:rPr>
        <w:t>societies</w:t>
      </w:r>
      <w:r w:rsidR="79B94BC8" w:rsidRPr="29D2A0F7">
        <w:rPr>
          <w:rFonts w:ascii="Source Sans Pro" w:hAnsi="Source Sans Pro" w:cs="TTE3B51078t00"/>
          <w:sz w:val="24"/>
          <w:szCs w:val="24"/>
        </w:rPr>
        <w:t xml:space="preserve"> and various departments and services throughout the university to improve inclusion and accessibility.</w:t>
      </w:r>
    </w:p>
    <w:p w14:paraId="6B83C593" w14:textId="77777777" w:rsidR="0010134C" w:rsidRDefault="0010134C" w:rsidP="3C5E558D">
      <w:pPr>
        <w:widowControl w:val="0"/>
        <w:overflowPunct w:val="0"/>
        <w:autoSpaceDE w:val="0"/>
        <w:autoSpaceDN w:val="0"/>
        <w:adjustRightInd w:val="0"/>
        <w:spacing w:line="240" w:lineRule="auto"/>
        <w:contextualSpacing/>
        <w:rPr>
          <w:rFonts w:ascii="Source Sans Pro" w:hAnsi="Source Sans Pro" w:cs="TTE3B51078t00"/>
          <w:color w:val="FF0000"/>
          <w:sz w:val="24"/>
          <w:szCs w:val="24"/>
        </w:rPr>
      </w:pPr>
    </w:p>
    <w:tbl>
      <w:tblPr>
        <w:tblStyle w:val="TableGrid"/>
        <w:tblW w:w="0" w:type="auto"/>
        <w:tblLook w:val="04A0" w:firstRow="1" w:lastRow="0" w:firstColumn="1" w:lastColumn="0" w:noHBand="0" w:noVBand="1"/>
      </w:tblPr>
      <w:tblGrid>
        <w:gridCol w:w="1705"/>
        <w:gridCol w:w="7311"/>
      </w:tblGrid>
      <w:tr w:rsidR="0010134C" w:rsidRPr="004A0EB8" w14:paraId="6D29AEB5" w14:textId="77777777" w:rsidTr="0701F446">
        <w:tc>
          <w:tcPr>
            <w:tcW w:w="9016" w:type="dxa"/>
            <w:gridSpan w:val="2"/>
            <w:vAlign w:val="center"/>
          </w:tcPr>
          <w:p w14:paraId="52F71D3E" w14:textId="77777777" w:rsidR="0010134C" w:rsidRPr="004A0EB8" w:rsidRDefault="0010134C" w:rsidP="00BC046D">
            <w:pPr>
              <w:widowControl w:val="0"/>
              <w:contextualSpacing/>
              <w:jc w:val="center"/>
              <w:rPr>
                <w:rFonts w:ascii="Source Sans Pro" w:hAnsi="Source Sans Pro"/>
                <w:b/>
                <w:bCs/>
                <w:sz w:val="24"/>
                <w:szCs w:val="24"/>
              </w:rPr>
            </w:pPr>
            <w:r w:rsidRPr="004A0EB8">
              <w:rPr>
                <w:rFonts w:ascii="Source Sans Pro" w:hAnsi="Source Sans Pro"/>
                <w:b/>
                <w:bCs/>
                <w:sz w:val="24"/>
                <w:szCs w:val="24"/>
              </w:rPr>
              <w:t>SWOT Analysis</w:t>
            </w:r>
          </w:p>
        </w:tc>
      </w:tr>
      <w:tr w:rsidR="0010134C" w14:paraId="0D8D4724" w14:textId="77777777" w:rsidTr="0701F446">
        <w:tc>
          <w:tcPr>
            <w:tcW w:w="1555" w:type="dxa"/>
          </w:tcPr>
          <w:p w14:paraId="73205820"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Strengths</w:t>
            </w:r>
          </w:p>
        </w:tc>
        <w:tc>
          <w:tcPr>
            <w:tcW w:w="7461" w:type="dxa"/>
          </w:tcPr>
          <w:p w14:paraId="0272EA25" w14:textId="1F9CDF66" w:rsidR="0010134C" w:rsidRDefault="0010134C" w:rsidP="1417CFA4">
            <w:pPr>
              <w:widowControl w:val="0"/>
              <w:contextualSpacing/>
              <w:rPr>
                <w:rFonts w:ascii="Source Sans Pro" w:hAnsi="Source Sans Pro" w:cs="TTE3B51078t00"/>
                <w:sz w:val="24"/>
                <w:szCs w:val="24"/>
                <w:u w:val="single"/>
              </w:rPr>
            </w:pPr>
            <w:r w:rsidRPr="1417CFA4">
              <w:rPr>
                <w:rFonts w:ascii="Source Sans Pro" w:hAnsi="Source Sans Pro" w:cs="TTE3B51078t00"/>
                <w:sz w:val="24"/>
                <w:szCs w:val="24"/>
              </w:rPr>
              <w:t xml:space="preserve">We have a wide diversity of committee and society members with various neurodivergent, mental, and physical health conditions which </w:t>
            </w:r>
            <w:r w:rsidRPr="1417CFA4">
              <w:rPr>
                <w:rFonts w:ascii="Source Sans Pro" w:hAnsi="Source Sans Pro" w:cs="TTE3B51078t00"/>
                <w:sz w:val="24"/>
                <w:szCs w:val="24"/>
              </w:rPr>
              <w:lastRenderedPageBreak/>
              <w:t>allows us to seek feedback on how to make the society more inclusive for everyone’s accessibility requirements.</w:t>
            </w:r>
          </w:p>
        </w:tc>
      </w:tr>
      <w:tr w:rsidR="0010134C" w:rsidRPr="002F623B" w14:paraId="053E8B7D" w14:textId="77777777" w:rsidTr="0701F446">
        <w:tc>
          <w:tcPr>
            <w:tcW w:w="1555" w:type="dxa"/>
          </w:tcPr>
          <w:p w14:paraId="7FEEDE4F"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lastRenderedPageBreak/>
              <w:t>Weaknesses</w:t>
            </w:r>
          </w:p>
        </w:tc>
        <w:tc>
          <w:tcPr>
            <w:tcW w:w="7461" w:type="dxa"/>
          </w:tcPr>
          <w:p w14:paraId="0F889165" w14:textId="19DA3151" w:rsidR="0010134C" w:rsidRPr="002F623B" w:rsidRDefault="367C87A3" w:rsidP="1417CFA4">
            <w:pPr>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 xml:space="preserve">In general, </w:t>
            </w:r>
            <w:r w:rsidR="546B7C06" w:rsidRPr="0701F446">
              <w:rPr>
                <w:rFonts w:ascii="Source Sans Pro" w:hAnsi="Source Sans Pro" w:cs="TTE3B51078t00"/>
                <w:sz w:val="24"/>
                <w:szCs w:val="24"/>
              </w:rPr>
              <w:t>Neurodivergent people are likely to face more barriers to participating in societies and activities.</w:t>
            </w:r>
            <w:r w:rsidR="7F2FEC2C" w:rsidRPr="0701F446">
              <w:rPr>
                <w:rFonts w:ascii="Source Sans Pro" w:hAnsi="Source Sans Pro" w:cs="TTE3B51078t00"/>
                <w:sz w:val="24"/>
                <w:szCs w:val="24"/>
              </w:rPr>
              <w:t xml:space="preserve"> They may also have a lower capacity to commit to multiple societies so may favour societies relating to their special interests rather than BUNS as a general community for them.</w:t>
            </w:r>
          </w:p>
        </w:tc>
      </w:tr>
      <w:tr w:rsidR="0010134C" w:rsidRPr="002F623B" w14:paraId="556729F2" w14:textId="77777777" w:rsidTr="0701F446">
        <w:tc>
          <w:tcPr>
            <w:tcW w:w="1555" w:type="dxa"/>
          </w:tcPr>
          <w:p w14:paraId="4B79EBF0"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Opportunities</w:t>
            </w:r>
          </w:p>
        </w:tc>
        <w:tc>
          <w:tcPr>
            <w:tcW w:w="7461" w:type="dxa"/>
          </w:tcPr>
          <w:p w14:paraId="1F5D3280" w14:textId="3D13838F" w:rsidR="0010134C" w:rsidRPr="002F623B" w:rsidRDefault="546B7C06" w:rsidP="0701F446">
            <w:pPr>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Collaboration with other societies to help improve their accessibility for neurodivergent students. Working with University services and departments to improve the accessibility of UoB.</w:t>
            </w:r>
          </w:p>
        </w:tc>
      </w:tr>
      <w:tr w:rsidR="0010134C" w:rsidRPr="004A0EB8" w14:paraId="40D718AA" w14:textId="77777777" w:rsidTr="0701F446">
        <w:tc>
          <w:tcPr>
            <w:tcW w:w="1555" w:type="dxa"/>
          </w:tcPr>
          <w:p w14:paraId="71C113C2"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Threats</w:t>
            </w:r>
          </w:p>
        </w:tc>
        <w:tc>
          <w:tcPr>
            <w:tcW w:w="7461" w:type="dxa"/>
          </w:tcPr>
          <w:p w14:paraId="171FFA6E" w14:textId="18806243" w:rsidR="0010134C" w:rsidRPr="004A0EB8" w:rsidRDefault="1582C126" w:rsidP="1417CFA4">
            <w:pPr>
              <w:widowControl w:val="0"/>
              <w:overflowPunct w:val="0"/>
              <w:autoSpaceDE w:val="0"/>
              <w:autoSpaceDN w:val="0"/>
              <w:adjustRightInd w:val="0"/>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 xml:space="preserve">With the restructuring of Networks (With particular reference to the Disability and Accessibility Network) and the formation of the Chronic Health Condition </w:t>
            </w:r>
            <w:r w:rsidR="44D52BC6" w:rsidRPr="0701F446">
              <w:rPr>
                <w:rFonts w:ascii="Source Sans Pro" w:hAnsi="Source Sans Pro" w:cs="TTE3B51078t00"/>
                <w:sz w:val="24"/>
                <w:szCs w:val="24"/>
              </w:rPr>
              <w:t>S</w:t>
            </w:r>
            <w:r w:rsidRPr="0701F446">
              <w:rPr>
                <w:rFonts w:ascii="Source Sans Pro" w:hAnsi="Source Sans Pro" w:cs="TTE3B51078t00"/>
                <w:sz w:val="24"/>
                <w:szCs w:val="24"/>
              </w:rPr>
              <w:t>ociety</w:t>
            </w:r>
            <w:r w:rsidR="11D6E514" w:rsidRPr="0701F446">
              <w:rPr>
                <w:rFonts w:ascii="Source Sans Pro" w:hAnsi="Source Sans Pro" w:cs="TTE3B51078t00"/>
                <w:sz w:val="24"/>
                <w:szCs w:val="24"/>
              </w:rPr>
              <w:t xml:space="preserve"> and the Bristol Doctoral College Neurodivergent PGR Network,</w:t>
            </w:r>
            <w:r w:rsidRPr="0701F446">
              <w:rPr>
                <w:rFonts w:ascii="Source Sans Pro" w:hAnsi="Source Sans Pro" w:cs="TTE3B51078t00"/>
                <w:sz w:val="24"/>
                <w:szCs w:val="24"/>
              </w:rPr>
              <w:t xml:space="preserve"> which </w:t>
            </w:r>
            <w:r w:rsidR="2F7EB35C" w:rsidRPr="0701F446">
              <w:rPr>
                <w:rFonts w:ascii="Source Sans Pro" w:hAnsi="Source Sans Pro" w:cs="TTE3B51078t00"/>
                <w:sz w:val="24"/>
                <w:szCs w:val="24"/>
              </w:rPr>
              <w:t>all</w:t>
            </w:r>
            <w:r w:rsidRPr="0701F446">
              <w:rPr>
                <w:rFonts w:ascii="Source Sans Pro" w:hAnsi="Source Sans Pro" w:cs="TTE3B51078t00"/>
                <w:sz w:val="24"/>
                <w:szCs w:val="24"/>
              </w:rPr>
              <w:t xml:space="preserve"> have a lot of overlap with our members, there is potential that these societies could take away from the number of people attending and engaging with BUNS, particularly due to the pressures of being neurodivergent and having chronic health conditions/disabilities which can lead to a lower capacity to get involved with more events. Sometimes there are clashes in the scheduling of events from societies with a lot of membership overlap with us (</w:t>
            </w:r>
            <w:r w:rsidR="2BAD2389" w:rsidRPr="0701F446">
              <w:rPr>
                <w:rFonts w:ascii="Source Sans Pro" w:hAnsi="Source Sans Pro" w:cs="TTE3B51078t00"/>
                <w:sz w:val="24"/>
                <w:szCs w:val="24"/>
              </w:rPr>
              <w:t>I.E</w:t>
            </w:r>
            <w:r w:rsidRPr="0701F446">
              <w:rPr>
                <w:rFonts w:ascii="Source Sans Pro" w:hAnsi="Source Sans Pro" w:cs="TTE3B51078t00"/>
                <w:sz w:val="24"/>
                <w:szCs w:val="24"/>
              </w:rPr>
              <w:t xml:space="preserve">. Magic). When making bookings for future academic years we will endeavour to include </w:t>
            </w:r>
            <w:r w:rsidR="246412B3" w:rsidRPr="0701F446">
              <w:rPr>
                <w:rFonts w:ascii="Source Sans Pro" w:hAnsi="Source Sans Pro" w:cs="TTE3B51078t00"/>
                <w:sz w:val="24"/>
                <w:szCs w:val="24"/>
              </w:rPr>
              <w:t>all</w:t>
            </w:r>
            <w:r w:rsidRPr="0701F446">
              <w:rPr>
                <w:rFonts w:ascii="Source Sans Pro" w:hAnsi="Source Sans Pro" w:cs="TTE3B51078t00"/>
                <w:sz w:val="24"/>
                <w:szCs w:val="24"/>
              </w:rPr>
              <w:t xml:space="preserve"> the relevant societies in our list of those which we would not like to clash with. In the past we have had some incidents with Neurotypical people attending our events or becoming members in an attempt to “study” neurodivergent people for their courses</w:t>
            </w:r>
            <w:r w:rsidR="2E77A138" w:rsidRPr="0701F446">
              <w:rPr>
                <w:rFonts w:ascii="Source Sans Pro" w:hAnsi="Source Sans Pro" w:cs="TTE3B51078t00"/>
                <w:sz w:val="24"/>
                <w:szCs w:val="24"/>
              </w:rPr>
              <w:t xml:space="preserve"> (e.g. Psychology/Neuroscience)</w:t>
            </w:r>
            <w:r w:rsidRPr="0701F446">
              <w:rPr>
                <w:rFonts w:ascii="Source Sans Pro" w:hAnsi="Source Sans Pro" w:cs="TTE3B51078t00"/>
                <w:sz w:val="24"/>
                <w:szCs w:val="24"/>
              </w:rPr>
              <w:t>, this is something we don’t condone and is a threat to members feeling comfortable to be in the safe space of our sessions. We will continue to monitor this going forward.</w:t>
            </w:r>
          </w:p>
        </w:tc>
      </w:tr>
    </w:tbl>
    <w:p w14:paraId="4E53699F" w14:textId="27F3602D" w:rsidR="00FC5D9D" w:rsidRPr="00C73B90" w:rsidRDefault="00FC5D9D" w:rsidP="0701F446">
      <w:pPr>
        <w:widowControl w:val="0"/>
        <w:spacing w:line="240" w:lineRule="auto"/>
        <w:contextualSpacing/>
        <w:rPr>
          <w:rFonts w:ascii="Source Sans Pro" w:hAnsi="Source Sans Pro" w:cs="TTE3B51078t00"/>
          <w:color w:val="1A1347" w:themeColor="accent4"/>
          <w:sz w:val="24"/>
          <w:szCs w:val="24"/>
        </w:rPr>
      </w:pPr>
    </w:p>
    <w:p w14:paraId="7107D79E" w14:textId="46F60029" w:rsidR="00850FAC" w:rsidRPr="001E3EE7" w:rsidRDefault="51B2E311" w:rsidP="0701F446">
      <w:pPr>
        <w:widowControl w:val="0"/>
        <w:overflowPunct w:val="0"/>
        <w:autoSpaceDE w:val="0"/>
        <w:autoSpaceDN w:val="0"/>
        <w:adjustRightInd w:val="0"/>
        <w:spacing w:line="240" w:lineRule="auto"/>
        <w:contextualSpacing/>
        <w:rPr>
          <w:rFonts w:ascii="Source Sans Pro" w:hAnsi="Source Sans Pro" w:cs="Arial"/>
          <w:b/>
          <w:bCs/>
          <w:color w:val="1A1347" w:themeColor="accent4"/>
          <w:sz w:val="28"/>
          <w:szCs w:val="28"/>
        </w:rPr>
      </w:pPr>
      <w:r w:rsidRPr="0701F446">
        <w:rPr>
          <w:rFonts w:ascii="Source Sans Pro" w:hAnsi="Source Sans Pro" w:cs="Arial"/>
          <w:b/>
          <w:bCs/>
          <w:sz w:val="28"/>
          <w:szCs w:val="28"/>
        </w:rPr>
        <w:t>The Health of Our Group’s Membership</w:t>
      </w:r>
    </w:p>
    <w:p w14:paraId="5AC85089" w14:textId="77777777" w:rsidR="00343904" w:rsidRPr="00C73B90" w:rsidRDefault="00343904" w:rsidP="3C5E558D">
      <w:pPr>
        <w:widowControl w:val="0"/>
        <w:overflowPunct w:val="0"/>
        <w:autoSpaceDE w:val="0"/>
        <w:autoSpaceDN w:val="0"/>
        <w:adjustRightInd w:val="0"/>
        <w:spacing w:line="240" w:lineRule="auto"/>
        <w:ind w:right="220"/>
        <w:contextualSpacing/>
        <w:rPr>
          <w:rFonts w:ascii="Source Sans Pro" w:hAnsi="Source Sans Pro" w:cs="Arial"/>
          <w:i/>
          <w:iCs/>
          <w:color w:val="000000" w:themeColor="text1"/>
          <w:sz w:val="24"/>
          <w:szCs w:val="24"/>
        </w:rPr>
      </w:pPr>
    </w:p>
    <w:p w14:paraId="53E4F4E5" w14:textId="35BE422D" w:rsidR="6508C8BB" w:rsidRDefault="6508C8BB" w:rsidP="0701F446">
      <w:pPr>
        <w:spacing w:line="240" w:lineRule="auto"/>
        <w:contextualSpacing/>
        <w:rPr>
          <w:rFonts w:ascii="Source Sans Pro" w:hAnsi="Source Sans Pro" w:cs="TTE3B51078t00"/>
          <w:sz w:val="24"/>
          <w:szCs w:val="24"/>
        </w:rPr>
      </w:pPr>
      <w:r w:rsidRPr="0701F446">
        <w:rPr>
          <w:rFonts w:ascii="Source Sans Pro" w:hAnsi="Source Sans Pro" w:cs="TTE3B51078t00"/>
          <w:sz w:val="24"/>
          <w:szCs w:val="24"/>
        </w:rPr>
        <w:t xml:space="preserve">Year on year the society continues to grow and flourish. </w:t>
      </w:r>
      <w:r w:rsidR="565EB0FF" w:rsidRPr="0701F446">
        <w:rPr>
          <w:rFonts w:ascii="Source Sans Pro" w:hAnsi="Source Sans Pro" w:cs="TTE3B51078t00"/>
          <w:sz w:val="24"/>
          <w:szCs w:val="24"/>
        </w:rPr>
        <w:t xml:space="preserve">As of </w:t>
      </w:r>
      <w:r w:rsidR="7574777C" w:rsidRPr="0701F446">
        <w:rPr>
          <w:rFonts w:ascii="Source Sans Pro" w:hAnsi="Source Sans Pro" w:cs="TTE3B51078t00"/>
          <w:sz w:val="24"/>
          <w:szCs w:val="24"/>
        </w:rPr>
        <w:t xml:space="preserve">October </w:t>
      </w:r>
      <w:r w:rsidR="6772987E" w:rsidRPr="0701F446">
        <w:rPr>
          <w:rFonts w:ascii="Source Sans Pro" w:hAnsi="Source Sans Pro" w:cs="TTE3B51078t00"/>
          <w:sz w:val="24"/>
          <w:szCs w:val="24"/>
        </w:rPr>
        <w:t>202</w:t>
      </w:r>
      <w:r w:rsidR="5D3A36D4" w:rsidRPr="0701F446">
        <w:rPr>
          <w:rFonts w:ascii="Source Sans Pro" w:hAnsi="Source Sans Pro" w:cs="TTE3B51078t00"/>
          <w:sz w:val="24"/>
          <w:szCs w:val="24"/>
        </w:rPr>
        <w:t>5</w:t>
      </w:r>
      <w:r w:rsidR="6772987E" w:rsidRPr="0701F446">
        <w:rPr>
          <w:rFonts w:ascii="Source Sans Pro" w:hAnsi="Source Sans Pro" w:cs="TTE3B51078t00"/>
          <w:sz w:val="24"/>
          <w:szCs w:val="24"/>
        </w:rPr>
        <w:t>,</w:t>
      </w:r>
      <w:r w:rsidR="565EB0FF" w:rsidRPr="0701F446">
        <w:rPr>
          <w:rFonts w:ascii="Source Sans Pro" w:hAnsi="Source Sans Pro" w:cs="TTE3B51078t00"/>
          <w:sz w:val="24"/>
          <w:szCs w:val="24"/>
        </w:rPr>
        <w:t xml:space="preserve"> we have </w:t>
      </w:r>
      <w:r w:rsidR="2968DD93" w:rsidRPr="0701F446">
        <w:rPr>
          <w:rFonts w:ascii="Source Sans Pro" w:hAnsi="Source Sans Pro" w:cs="TTE3B51078t00"/>
          <w:sz w:val="24"/>
          <w:szCs w:val="24"/>
        </w:rPr>
        <w:t>85</w:t>
      </w:r>
      <w:r w:rsidR="565EB0FF" w:rsidRPr="0701F446">
        <w:rPr>
          <w:rFonts w:ascii="Source Sans Pro" w:hAnsi="Source Sans Pro" w:cs="TTE3B51078t00"/>
          <w:sz w:val="24"/>
          <w:szCs w:val="24"/>
        </w:rPr>
        <w:t xml:space="preserve"> members</w:t>
      </w:r>
      <w:r w:rsidR="0FB04E0E" w:rsidRPr="0701F446">
        <w:rPr>
          <w:rFonts w:ascii="Source Sans Pro" w:hAnsi="Source Sans Pro" w:cs="TTE3B51078t00"/>
          <w:sz w:val="24"/>
          <w:szCs w:val="24"/>
        </w:rPr>
        <w:t xml:space="preserve"> of which </w:t>
      </w:r>
      <w:r w:rsidR="634543B2" w:rsidRPr="0701F446">
        <w:rPr>
          <w:rFonts w:ascii="Source Sans Pro" w:hAnsi="Source Sans Pro" w:cs="TTE3B51078t00"/>
          <w:sz w:val="24"/>
          <w:szCs w:val="24"/>
        </w:rPr>
        <w:t>31</w:t>
      </w:r>
      <w:r w:rsidR="0FB04E0E" w:rsidRPr="0701F446">
        <w:rPr>
          <w:rFonts w:ascii="Source Sans Pro" w:hAnsi="Source Sans Pro" w:cs="TTE3B51078t00"/>
          <w:sz w:val="24"/>
          <w:szCs w:val="24"/>
        </w:rPr>
        <w:t>% are Pay-It-Forward members which has helped us subsidise costs for members who cannot afford membership or tickets for events such as the</w:t>
      </w:r>
      <w:r w:rsidR="221F5A8D" w:rsidRPr="0701F446">
        <w:rPr>
          <w:rFonts w:ascii="Source Sans Pro" w:hAnsi="Source Sans Pro" w:cs="TTE3B51078t00"/>
          <w:sz w:val="24"/>
          <w:szCs w:val="24"/>
        </w:rPr>
        <w:t xml:space="preserve"> upcoming</w:t>
      </w:r>
      <w:r w:rsidR="0FB04E0E" w:rsidRPr="0701F446">
        <w:rPr>
          <w:rFonts w:ascii="Source Sans Pro" w:hAnsi="Source Sans Pro" w:cs="TTE3B51078t00"/>
          <w:sz w:val="24"/>
          <w:szCs w:val="24"/>
        </w:rPr>
        <w:t xml:space="preserve"> Winter Meal.</w:t>
      </w:r>
      <w:r w:rsidR="0A6500AE" w:rsidRPr="0701F446">
        <w:rPr>
          <w:rFonts w:ascii="Source Sans Pro" w:hAnsi="Source Sans Pro" w:cs="TTE3B51078t00"/>
          <w:sz w:val="24"/>
          <w:szCs w:val="24"/>
        </w:rPr>
        <w:t xml:space="preserve"> </w:t>
      </w:r>
      <w:r w:rsidR="70305E4F" w:rsidRPr="0701F446">
        <w:rPr>
          <w:rFonts w:ascii="Source Sans Pro" w:hAnsi="Source Sans Pro" w:cs="TTE3B51078t00"/>
          <w:sz w:val="24"/>
          <w:szCs w:val="24"/>
        </w:rPr>
        <w:t xml:space="preserve">We reached 150 total members by the end of 2024-2025 Academic </w:t>
      </w:r>
      <w:r w:rsidR="4E4833A3" w:rsidRPr="0701F446">
        <w:rPr>
          <w:rFonts w:ascii="Source Sans Pro" w:hAnsi="Source Sans Pro" w:cs="TTE3B51078t00"/>
          <w:sz w:val="24"/>
          <w:szCs w:val="24"/>
        </w:rPr>
        <w:t>year,</w:t>
      </w:r>
      <w:r w:rsidR="70305E4F" w:rsidRPr="0701F446">
        <w:rPr>
          <w:rFonts w:ascii="Source Sans Pro" w:hAnsi="Source Sans Pro" w:cs="TTE3B51078t00"/>
          <w:sz w:val="24"/>
          <w:szCs w:val="24"/>
        </w:rPr>
        <w:t xml:space="preserve"> so w</w:t>
      </w:r>
      <w:r w:rsidR="0A6500AE" w:rsidRPr="0701F446">
        <w:rPr>
          <w:rFonts w:ascii="Source Sans Pro" w:hAnsi="Source Sans Pro" w:cs="TTE3B51078t00"/>
          <w:sz w:val="24"/>
          <w:szCs w:val="24"/>
        </w:rPr>
        <w:t xml:space="preserve">e are hoping to </w:t>
      </w:r>
      <w:r w:rsidR="7B00EF42" w:rsidRPr="0701F446">
        <w:rPr>
          <w:rFonts w:ascii="Source Sans Pro" w:hAnsi="Source Sans Pro" w:cs="TTE3B51078t00"/>
          <w:sz w:val="24"/>
          <w:szCs w:val="24"/>
        </w:rPr>
        <w:t xml:space="preserve">surpass </w:t>
      </w:r>
      <w:r w:rsidR="0A6500AE" w:rsidRPr="0701F446">
        <w:rPr>
          <w:rFonts w:ascii="Source Sans Pro" w:hAnsi="Source Sans Pro" w:cs="TTE3B51078t00"/>
          <w:sz w:val="24"/>
          <w:szCs w:val="24"/>
        </w:rPr>
        <w:t>150 members by the end of 202</w:t>
      </w:r>
      <w:r w:rsidR="459130B9" w:rsidRPr="0701F446">
        <w:rPr>
          <w:rFonts w:ascii="Source Sans Pro" w:hAnsi="Source Sans Pro" w:cs="TTE3B51078t00"/>
          <w:sz w:val="24"/>
          <w:szCs w:val="24"/>
        </w:rPr>
        <w:t>5</w:t>
      </w:r>
      <w:r w:rsidR="38A78ABC" w:rsidRPr="0701F446">
        <w:rPr>
          <w:rFonts w:ascii="Source Sans Pro" w:hAnsi="Source Sans Pro" w:cs="TTE3B51078t00"/>
          <w:sz w:val="24"/>
          <w:szCs w:val="24"/>
        </w:rPr>
        <w:t>-2026 academic year</w:t>
      </w:r>
      <w:r w:rsidR="33BA3E3C" w:rsidRPr="0701F446">
        <w:rPr>
          <w:rFonts w:ascii="Source Sans Pro" w:hAnsi="Source Sans Pro" w:cs="TTE3B51078t00"/>
          <w:sz w:val="24"/>
          <w:szCs w:val="24"/>
        </w:rPr>
        <w:t xml:space="preserve">. </w:t>
      </w:r>
      <w:r w:rsidR="18DD3AA0" w:rsidRPr="0701F446">
        <w:rPr>
          <w:rFonts w:ascii="Source Sans Pro" w:hAnsi="Source Sans Pro" w:cs="TTE3B51078t00"/>
          <w:sz w:val="24"/>
          <w:szCs w:val="24"/>
        </w:rPr>
        <w:t>Unfortunately,</w:t>
      </w:r>
      <w:r w:rsidR="33BA3E3C" w:rsidRPr="0701F446">
        <w:rPr>
          <w:rFonts w:ascii="Source Sans Pro" w:hAnsi="Source Sans Pro" w:cs="TTE3B51078t00"/>
          <w:sz w:val="24"/>
          <w:szCs w:val="24"/>
        </w:rPr>
        <w:t xml:space="preserve"> our membership recruitment has been significantly stifled this academic year by issues with purchasing membership via the SU website and issues with logging into the SU website so we fear we have already missed out on members who would have </w:t>
      </w:r>
      <w:r w:rsidR="4CBF88B6" w:rsidRPr="0701F446">
        <w:rPr>
          <w:rFonts w:ascii="Source Sans Pro" w:hAnsi="Source Sans Pro" w:cs="TTE3B51078t00"/>
          <w:sz w:val="24"/>
          <w:szCs w:val="24"/>
        </w:rPr>
        <w:t>otherwise joined the society.</w:t>
      </w:r>
    </w:p>
    <w:p w14:paraId="6A0C108B" w14:textId="032E56D9" w:rsidR="6508C8BB" w:rsidRDefault="6508C8BB" w:rsidP="0701F446">
      <w:pPr>
        <w:spacing w:line="240" w:lineRule="auto"/>
        <w:contextualSpacing/>
        <w:rPr>
          <w:rFonts w:ascii="Source Sans Pro" w:hAnsi="Source Sans Pro" w:cs="TTE3B51078t00"/>
          <w:sz w:val="24"/>
          <w:szCs w:val="24"/>
        </w:rPr>
      </w:pPr>
    </w:p>
    <w:p w14:paraId="0CA965FB" w14:textId="74CDF608" w:rsidR="6508C8BB" w:rsidRDefault="75A6FE78" w:rsidP="0701F446">
      <w:pPr>
        <w:spacing w:line="240" w:lineRule="auto"/>
        <w:contextualSpacing/>
        <w:rPr>
          <w:rFonts w:ascii="Source Sans Pro" w:hAnsi="Source Sans Pro" w:cs="TTE3B51078t00"/>
          <w:sz w:val="24"/>
          <w:szCs w:val="24"/>
        </w:rPr>
      </w:pPr>
      <w:r w:rsidRPr="0701F446">
        <w:rPr>
          <w:rFonts w:ascii="Source Sans Pro" w:hAnsi="Source Sans Pro" w:cs="TTE3B51078t00"/>
          <w:sz w:val="24"/>
          <w:szCs w:val="24"/>
        </w:rPr>
        <w:t xml:space="preserve">We </w:t>
      </w:r>
      <w:r w:rsidR="42D4EF58" w:rsidRPr="0701F446">
        <w:rPr>
          <w:rFonts w:ascii="Source Sans Pro" w:hAnsi="Source Sans Pro" w:cs="TTE3B51078t00"/>
          <w:sz w:val="24"/>
          <w:szCs w:val="24"/>
        </w:rPr>
        <w:t>seem to be</w:t>
      </w:r>
      <w:r w:rsidRPr="0701F446">
        <w:rPr>
          <w:rFonts w:ascii="Source Sans Pro" w:hAnsi="Source Sans Pro" w:cs="TTE3B51078t00"/>
          <w:sz w:val="24"/>
          <w:szCs w:val="24"/>
        </w:rPr>
        <w:t xml:space="preserve"> beginning to get towards reaching the saturation point in the number o</w:t>
      </w:r>
      <w:r w:rsidR="3980D4B6" w:rsidRPr="0701F446">
        <w:rPr>
          <w:rFonts w:ascii="Source Sans Pro" w:hAnsi="Source Sans Pro" w:cs="TTE3B51078t00"/>
          <w:sz w:val="24"/>
          <w:szCs w:val="24"/>
        </w:rPr>
        <w:t>f Neurodivergent students who would consider becoming a member of a community/identity based society</w:t>
      </w:r>
      <w:r w:rsidR="7ACA1DD4" w:rsidRPr="0701F446">
        <w:rPr>
          <w:rFonts w:ascii="Source Sans Pro" w:hAnsi="Source Sans Pro" w:cs="TTE3B51078t00"/>
          <w:sz w:val="24"/>
          <w:szCs w:val="24"/>
        </w:rPr>
        <w:t xml:space="preserve"> and are</w:t>
      </w:r>
      <w:r w:rsidR="3980D4B6" w:rsidRPr="0701F446">
        <w:rPr>
          <w:rFonts w:ascii="Source Sans Pro" w:hAnsi="Source Sans Pro" w:cs="TTE3B51078t00"/>
          <w:sz w:val="24"/>
          <w:szCs w:val="24"/>
        </w:rPr>
        <w:t xml:space="preserve"> instead prioritis</w:t>
      </w:r>
      <w:r w:rsidR="0CED6ECB" w:rsidRPr="0701F446">
        <w:rPr>
          <w:rFonts w:ascii="Source Sans Pro" w:hAnsi="Source Sans Pro" w:cs="TTE3B51078t00"/>
          <w:sz w:val="24"/>
          <w:szCs w:val="24"/>
        </w:rPr>
        <w:t>ing joining</w:t>
      </w:r>
      <w:r w:rsidR="3980D4B6" w:rsidRPr="0701F446">
        <w:rPr>
          <w:rFonts w:ascii="Source Sans Pro" w:hAnsi="Source Sans Pro" w:cs="TTE3B51078t00"/>
          <w:sz w:val="24"/>
          <w:szCs w:val="24"/>
        </w:rPr>
        <w:t xml:space="preserve"> interest based </w:t>
      </w:r>
      <w:r w:rsidR="3980D4B6" w:rsidRPr="0701F446">
        <w:rPr>
          <w:rFonts w:ascii="Source Sans Pro" w:hAnsi="Source Sans Pro" w:cs="TTE3B51078t00"/>
          <w:sz w:val="24"/>
          <w:szCs w:val="24"/>
        </w:rPr>
        <w:lastRenderedPageBreak/>
        <w:t>societies</w:t>
      </w:r>
      <w:r w:rsidR="7A24E04F" w:rsidRPr="0701F446">
        <w:rPr>
          <w:rFonts w:ascii="Source Sans Pro" w:hAnsi="Source Sans Pro" w:cs="TTE3B51078t00"/>
          <w:sz w:val="24"/>
          <w:szCs w:val="24"/>
        </w:rPr>
        <w:t xml:space="preserve"> </w:t>
      </w:r>
      <w:r w:rsidRPr="0701F446">
        <w:rPr>
          <w:rFonts w:ascii="Source Sans Pro" w:hAnsi="Source Sans Pro" w:cs="TTE3B51078t00"/>
          <w:sz w:val="24"/>
          <w:szCs w:val="24"/>
        </w:rPr>
        <w:t xml:space="preserve">so it’s possible that the number of members may begin to plateau in the coming years and </w:t>
      </w:r>
      <w:r w:rsidR="2548BA05" w:rsidRPr="0701F446">
        <w:rPr>
          <w:rFonts w:ascii="Source Sans Pro" w:hAnsi="Source Sans Pro" w:cs="TTE3B51078t00"/>
          <w:sz w:val="24"/>
          <w:szCs w:val="24"/>
        </w:rPr>
        <w:t>stabilise around 150-200.</w:t>
      </w:r>
      <w:r w:rsidR="52662BF4" w:rsidRPr="0701F446">
        <w:rPr>
          <w:rFonts w:ascii="Source Sans Pro" w:hAnsi="Source Sans Pro" w:cs="TTE3B51078t00"/>
          <w:sz w:val="24"/>
          <w:szCs w:val="24"/>
        </w:rPr>
        <w:t xml:space="preserve"> We will continue to work hard to ensure that </w:t>
      </w:r>
      <w:r w:rsidR="007C5F3E" w:rsidRPr="0701F446">
        <w:rPr>
          <w:rFonts w:ascii="Source Sans Pro" w:hAnsi="Source Sans Pro" w:cs="TTE3B51078t00"/>
          <w:sz w:val="24"/>
          <w:szCs w:val="24"/>
        </w:rPr>
        <w:t>n</w:t>
      </w:r>
      <w:r w:rsidR="52662BF4" w:rsidRPr="0701F446">
        <w:rPr>
          <w:rFonts w:ascii="Source Sans Pro" w:hAnsi="Source Sans Pro" w:cs="TTE3B51078t00"/>
          <w:sz w:val="24"/>
          <w:szCs w:val="24"/>
        </w:rPr>
        <w:t>eurodivergent students that would benefit from our society are made aware of our society through our promotional activities such as sending our welcome video</w:t>
      </w:r>
      <w:r w:rsidR="065EA98C" w:rsidRPr="0701F446">
        <w:rPr>
          <w:rFonts w:ascii="Source Sans Pro" w:hAnsi="Source Sans Pro" w:cs="TTE3B51078t00"/>
          <w:sz w:val="24"/>
          <w:szCs w:val="24"/>
        </w:rPr>
        <w:t xml:space="preserve"> and flyer</w:t>
      </w:r>
      <w:r w:rsidR="52662BF4" w:rsidRPr="0701F446">
        <w:rPr>
          <w:rFonts w:ascii="Source Sans Pro" w:hAnsi="Source Sans Pro" w:cs="TTE3B51078t00"/>
          <w:sz w:val="24"/>
          <w:szCs w:val="24"/>
        </w:rPr>
        <w:t xml:space="preserve"> to all</w:t>
      </w:r>
      <w:r w:rsidR="2A056BD0" w:rsidRPr="0701F446">
        <w:rPr>
          <w:rFonts w:ascii="Source Sans Pro" w:hAnsi="Source Sans Pro" w:cs="TTE3B51078t00"/>
          <w:sz w:val="24"/>
          <w:szCs w:val="24"/>
        </w:rPr>
        <w:t xml:space="preserve"> teaching</w:t>
      </w:r>
      <w:r w:rsidR="52662BF4" w:rsidRPr="0701F446">
        <w:rPr>
          <w:rFonts w:ascii="Source Sans Pro" w:hAnsi="Source Sans Pro" w:cs="TTE3B51078t00"/>
          <w:sz w:val="24"/>
          <w:szCs w:val="24"/>
        </w:rPr>
        <w:t xml:space="preserve"> departments to show to first years</w:t>
      </w:r>
      <w:r w:rsidR="7ECCEB20" w:rsidRPr="0701F446">
        <w:rPr>
          <w:rFonts w:ascii="Source Sans Pro" w:hAnsi="Source Sans Pro" w:cs="TTE3B51078t00"/>
          <w:sz w:val="24"/>
          <w:szCs w:val="24"/>
        </w:rPr>
        <w:t xml:space="preserve"> in welcome week</w:t>
      </w:r>
      <w:r w:rsidR="52662BF4" w:rsidRPr="0701F446">
        <w:rPr>
          <w:rFonts w:ascii="Source Sans Pro" w:hAnsi="Source Sans Pro" w:cs="TTE3B51078t00"/>
          <w:sz w:val="24"/>
          <w:szCs w:val="24"/>
        </w:rPr>
        <w:t xml:space="preserve">. </w:t>
      </w:r>
      <w:r w:rsidR="4326B838" w:rsidRPr="0701F446">
        <w:rPr>
          <w:rFonts w:ascii="Source Sans Pro" w:hAnsi="Source Sans Pro" w:cs="TTE3B51078t00"/>
          <w:sz w:val="24"/>
          <w:szCs w:val="24"/>
        </w:rPr>
        <w:t>From achieving Gold Bristol SU Accreditation in the previous academic year</w:t>
      </w:r>
      <w:r w:rsidR="6D929CE8" w:rsidRPr="0701F446">
        <w:rPr>
          <w:rFonts w:ascii="Source Sans Pro" w:hAnsi="Source Sans Pro" w:cs="TTE3B51078t00"/>
          <w:sz w:val="24"/>
          <w:szCs w:val="24"/>
        </w:rPr>
        <w:t>, we h</w:t>
      </w:r>
      <w:r w:rsidR="35C41B1D" w:rsidRPr="0701F446">
        <w:rPr>
          <w:rFonts w:ascii="Source Sans Pro" w:hAnsi="Source Sans Pro" w:cs="TTE3B51078t00"/>
          <w:sz w:val="24"/>
          <w:szCs w:val="24"/>
        </w:rPr>
        <w:t xml:space="preserve">ave the opportunity to advertise on digital screens around campus and promotion on SU social media platforms which </w:t>
      </w:r>
      <w:r w:rsidR="1C9DF055" w:rsidRPr="0701F446">
        <w:rPr>
          <w:rFonts w:ascii="Source Sans Pro" w:hAnsi="Source Sans Pro" w:cs="TTE3B51078t00"/>
          <w:sz w:val="24"/>
          <w:szCs w:val="24"/>
        </w:rPr>
        <w:t xml:space="preserve">may </w:t>
      </w:r>
      <w:r w:rsidR="35C41B1D" w:rsidRPr="0701F446">
        <w:rPr>
          <w:rFonts w:ascii="Source Sans Pro" w:hAnsi="Source Sans Pro" w:cs="TTE3B51078t00"/>
          <w:sz w:val="24"/>
          <w:szCs w:val="24"/>
        </w:rPr>
        <w:t xml:space="preserve">further help ensure we are reaching all the </w:t>
      </w:r>
      <w:r w:rsidR="00AB1CD8" w:rsidRPr="0701F446">
        <w:rPr>
          <w:rFonts w:ascii="Source Sans Pro" w:hAnsi="Source Sans Pro" w:cs="TTE3B51078t00"/>
          <w:sz w:val="24"/>
          <w:szCs w:val="24"/>
        </w:rPr>
        <w:t>n</w:t>
      </w:r>
      <w:r w:rsidR="35C41B1D" w:rsidRPr="0701F446">
        <w:rPr>
          <w:rFonts w:ascii="Source Sans Pro" w:hAnsi="Source Sans Pro" w:cs="TTE3B51078t00"/>
          <w:sz w:val="24"/>
          <w:szCs w:val="24"/>
        </w:rPr>
        <w:t>eurodivergent students who would benefit from our safe space.</w:t>
      </w:r>
    </w:p>
    <w:p w14:paraId="6C6F0E71" w14:textId="77777777" w:rsidR="0010134C" w:rsidRDefault="0010134C" w:rsidP="3C5E558D">
      <w:pPr>
        <w:spacing w:line="240" w:lineRule="auto"/>
        <w:contextualSpacing/>
        <w:rPr>
          <w:rFonts w:ascii="Source Sans Pro" w:hAnsi="Source Sans Pro" w:cs="TTE3B51078t00"/>
          <w:sz w:val="24"/>
          <w:szCs w:val="24"/>
        </w:rPr>
      </w:pPr>
    </w:p>
    <w:tbl>
      <w:tblPr>
        <w:tblStyle w:val="TableGrid"/>
        <w:tblW w:w="0" w:type="auto"/>
        <w:tblLook w:val="04A0" w:firstRow="1" w:lastRow="0" w:firstColumn="1" w:lastColumn="0" w:noHBand="0" w:noVBand="1"/>
      </w:tblPr>
      <w:tblGrid>
        <w:gridCol w:w="1705"/>
        <w:gridCol w:w="7311"/>
      </w:tblGrid>
      <w:tr w:rsidR="0010134C" w:rsidRPr="004A0EB8" w14:paraId="717350FE" w14:textId="77777777" w:rsidTr="0701F446">
        <w:tc>
          <w:tcPr>
            <w:tcW w:w="9016" w:type="dxa"/>
            <w:gridSpan w:val="2"/>
            <w:vAlign w:val="center"/>
          </w:tcPr>
          <w:p w14:paraId="2CC7361A" w14:textId="77777777" w:rsidR="0010134C" w:rsidRPr="004A0EB8" w:rsidRDefault="0010134C" w:rsidP="00BC046D">
            <w:pPr>
              <w:widowControl w:val="0"/>
              <w:contextualSpacing/>
              <w:jc w:val="center"/>
              <w:rPr>
                <w:rFonts w:ascii="Source Sans Pro" w:hAnsi="Source Sans Pro"/>
                <w:b/>
                <w:bCs/>
                <w:sz w:val="24"/>
                <w:szCs w:val="24"/>
              </w:rPr>
            </w:pPr>
            <w:r w:rsidRPr="004A0EB8">
              <w:rPr>
                <w:rFonts w:ascii="Source Sans Pro" w:hAnsi="Source Sans Pro"/>
                <w:b/>
                <w:bCs/>
                <w:sz w:val="24"/>
                <w:szCs w:val="24"/>
              </w:rPr>
              <w:t>SWOT Analysis</w:t>
            </w:r>
          </w:p>
        </w:tc>
      </w:tr>
      <w:tr w:rsidR="0010134C" w14:paraId="609C7496" w14:textId="77777777" w:rsidTr="0701F446">
        <w:tc>
          <w:tcPr>
            <w:tcW w:w="1555" w:type="dxa"/>
          </w:tcPr>
          <w:p w14:paraId="6FF72066"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Strengths</w:t>
            </w:r>
          </w:p>
        </w:tc>
        <w:tc>
          <w:tcPr>
            <w:tcW w:w="7461" w:type="dxa"/>
          </w:tcPr>
          <w:p w14:paraId="76A2DA45" w14:textId="4D63DEFA" w:rsidR="0010134C" w:rsidRDefault="546B7C06" w:rsidP="0701F446">
            <w:pPr>
              <w:widowControl w:val="0"/>
              <w:contextualSpacing/>
              <w:rPr>
                <w:rFonts w:ascii="Source Sans Pro" w:hAnsi="Source Sans Pro" w:cs="TTE3B51078t00"/>
                <w:sz w:val="24"/>
                <w:szCs w:val="24"/>
              </w:rPr>
            </w:pPr>
            <w:r w:rsidRPr="0701F446">
              <w:rPr>
                <w:rFonts w:ascii="Source Sans Pro" w:hAnsi="Source Sans Pro" w:cs="TTE3B51078t00"/>
                <w:sz w:val="24"/>
                <w:szCs w:val="24"/>
              </w:rPr>
              <w:t xml:space="preserve">We have seen strong growth in membership over the previous </w:t>
            </w:r>
            <w:r w:rsidR="4559E574" w:rsidRPr="0701F446">
              <w:rPr>
                <w:rFonts w:ascii="Source Sans Pro" w:hAnsi="Source Sans Pro" w:cs="TTE3B51078t00"/>
                <w:sz w:val="24"/>
                <w:szCs w:val="24"/>
              </w:rPr>
              <w:t>4</w:t>
            </w:r>
            <w:r w:rsidRPr="0701F446">
              <w:rPr>
                <w:rFonts w:ascii="Source Sans Pro" w:hAnsi="Source Sans Pro" w:cs="TTE3B51078t00"/>
                <w:sz w:val="24"/>
                <w:szCs w:val="24"/>
              </w:rPr>
              <w:t xml:space="preserve"> years of the society</w:t>
            </w:r>
            <w:r w:rsidR="6231CD28" w:rsidRPr="0701F446">
              <w:rPr>
                <w:rFonts w:ascii="Source Sans Pro" w:hAnsi="Source Sans Pro" w:cs="TTE3B51078t00"/>
                <w:sz w:val="24"/>
                <w:szCs w:val="24"/>
              </w:rPr>
              <w:t xml:space="preserve"> and hope this continues.</w:t>
            </w:r>
          </w:p>
        </w:tc>
      </w:tr>
      <w:tr w:rsidR="0010134C" w:rsidRPr="002F623B" w14:paraId="4458C406" w14:textId="77777777" w:rsidTr="0701F446">
        <w:tc>
          <w:tcPr>
            <w:tcW w:w="1555" w:type="dxa"/>
          </w:tcPr>
          <w:p w14:paraId="6D319181"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Weaknesses</w:t>
            </w:r>
          </w:p>
        </w:tc>
        <w:tc>
          <w:tcPr>
            <w:tcW w:w="7461" w:type="dxa"/>
          </w:tcPr>
          <w:p w14:paraId="21A7FB19" w14:textId="0490DE40" w:rsidR="0010134C" w:rsidRPr="002F623B" w:rsidRDefault="3C00B9AF" w:rsidP="00BC046D">
            <w:pPr>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Due to pressures of being neurodivergent at university, neurodivergent people tend to be less likely to get involved in societies, particularly more than one society which reduces the pool of potential members that we are able to reach. Eventually we will reach a point of saturation where we have reached the majority of people who would be interested in the society. Our group is exclusive to neurodivergent students, so this also is an unchangeable limit on membership numbers compared to other societies.</w:t>
            </w:r>
          </w:p>
        </w:tc>
      </w:tr>
      <w:tr w:rsidR="0010134C" w:rsidRPr="002F623B" w14:paraId="341D38AB" w14:textId="77777777" w:rsidTr="0701F446">
        <w:tc>
          <w:tcPr>
            <w:tcW w:w="1555" w:type="dxa"/>
          </w:tcPr>
          <w:p w14:paraId="1C650122"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Opportunities</w:t>
            </w:r>
          </w:p>
        </w:tc>
        <w:tc>
          <w:tcPr>
            <w:tcW w:w="7461" w:type="dxa"/>
          </w:tcPr>
          <w:p w14:paraId="69E93EDB" w14:textId="0604AB12" w:rsidR="0010134C" w:rsidRPr="002F623B" w:rsidRDefault="3C00B9AF" w:rsidP="0701F446">
            <w:pPr>
              <w:rPr>
                <w:rFonts w:ascii="Source Sans Pro" w:hAnsi="Source Sans Pro" w:cs="TTE3B51078t00"/>
                <w:sz w:val="24"/>
                <w:szCs w:val="24"/>
              </w:rPr>
            </w:pPr>
            <w:r w:rsidRPr="0701F446">
              <w:rPr>
                <w:rFonts w:ascii="Source Sans Pro" w:hAnsi="Source Sans Pro" w:cs="TTE3B51078t00"/>
                <w:sz w:val="24"/>
                <w:szCs w:val="24"/>
              </w:rPr>
              <w:t>We allow students who missed GIAGs to attend one session as a trial before purchasing membership, this enables us to encourage new members throughout the year as they are not put off by buying membership just to find out they don’t enjoy the society as may occur with other societies. Furthermore, our ability to subsidise memberships thanks to the Pay-It-Forward scheme means we can reach more members than other societies. We could collab with overlapping societies to gain new members.</w:t>
            </w:r>
            <w:r w:rsidR="388220CD" w:rsidRPr="0701F446">
              <w:rPr>
                <w:rFonts w:ascii="Source Sans Pro" w:hAnsi="Source Sans Pro" w:cs="TTE3B51078t00"/>
                <w:sz w:val="24"/>
                <w:szCs w:val="24"/>
              </w:rPr>
              <w:t xml:space="preserve"> This year we are planning to test running start of TB2 GIAG sessions to hopefully encourage an extra wave of member recruitment. This is not something the society has done before</w:t>
            </w:r>
            <w:r w:rsidR="2FC03E37" w:rsidRPr="0701F446">
              <w:rPr>
                <w:rFonts w:ascii="Source Sans Pro" w:hAnsi="Source Sans Pro" w:cs="TTE3B51078t00"/>
                <w:sz w:val="24"/>
                <w:szCs w:val="24"/>
              </w:rPr>
              <w:t xml:space="preserve"> but we feel it is necessary due to the stagnation caused by the issues with students not being able to become members in the key TB1 recruitment timeframe. We may also consider </w:t>
            </w:r>
            <w:r w:rsidR="58E3ECE5" w:rsidRPr="0701F446">
              <w:rPr>
                <w:rFonts w:ascii="Source Sans Pro" w:hAnsi="Source Sans Pro" w:cs="TTE3B51078t00"/>
                <w:sz w:val="24"/>
                <w:szCs w:val="24"/>
              </w:rPr>
              <w:t xml:space="preserve">applying for </w:t>
            </w:r>
            <w:r w:rsidR="2FC03E37" w:rsidRPr="0701F446">
              <w:rPr>
                <w:rFonts w:ascii="Source Sans Pro" w:hAnsi="Source Sans Pro" w:cs="TTE3B51078t00"/>
                <w:sz w:val="24"/>
                <w:szCs w:val="24"/>
              </w:rPr>
              <w:t xml:space="preserve">a Bristol SU </w:t>
            </w:r>
            <w:r w:rsidR="7029D197" w:rsidRPr="0701F446">
              <w:rPr>
                <w:rFonts w:ascii="Source Sans Pro" w:hAnsi="Source Sans Pro" w:cs="TTE3B51078t00"/>
                <w:sz w:val="24"/>
                <w:szCs w:val="24"/>
              </w:rPr>
              <w:t xml:space="preserve">social media </w:t>
            </w:r>
            <w:r w:rsidR="2FC03E37" w:rsidRPr="0701F446">
              <w:rPr>
                <w:rFonts w:ascii="Source Sans Pro" w:hAnsi="Source Sans Pro" w:cs="TTE3B51078t00"/>
                <w:sz w:val="24"/>
                <w:szCs w:val="24"/>
              </w:rPr>
              <w:t>takeover.</w:t>
            </w:r>
          </w:p>
        </w:tc>
      </w:tr>
      <w:tr w:rsidR="0010134C" w:rsidRPr="004A0EB8" w14:paraId="68534642" w14:textId="77777777" w:rsidTr="0701F446">
        <w:tc>
          <w:tcPr>
            <w:tcW w:w="1555" w:type="dxa"/>
          </w:tcPr>
          <w:p w14:paraId="6013BB2E"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Threats</w:t>
            </w:r>
          </w:p>
        </w:tc>
        <w:tc>
          <w:tcPr>
            <w:tcW w:w="7461" w:type="dxa"/>
          </w:tcPr>
          <w:p w14:paraId="7000C35A" w14:textId="5CA04F60" w:rsidR="0010134C" w:rsidRPr="004A0EB8" w:rsidRDefault="6BB89A3B" w:rsidP="0701F446">
            <w:pPr>
              <w:widowControl w:val="0"/>
              <w:ind w:right="220"/>
              <w:rPr>
                <w:rFonts w:ascii="Source Sans Pro" w:hAnsi="Source Sans Pro" w:cs="TTE3B51078t00"/>
                <w:sz w:val="24"/>
                <w:szCs w:val="24"/>
              </w:rPr>
            </w:pPr>
            <w:r w:rsidRPr="0701F446">
              <w:rPr>
                <w:rFonts w:ascii="Source Sans Pro" w:hAnsi="Source Sans Pro" w:cs="TTE3B51078t00"/>
                <w:sz w:val="24"/>
                <w:szCs w:val="24"/>
              </w:rPr>
              <w:t xml:space="preserve">With the restructuring of Networks (with particular reference to the Disability and Accessibility Network) and the formation of the Chronic Health Condition </w:t>
            </w:r>
            <w:r w:rsidR="75073503" w:rsidRPr="0701F446">
              <w:rPr>
                <w:rFonts w:ascii="Source Sans Pro" w:hAnsi="Source Sans Pro" w:cs="TTE3B51078t00"/>
                <w:sz w:val="24"/>
                <w:szCs w:val="24"/>
              </w:rPr>
              <w:t>S</w:t>
            </w:r>
            <w:r w:rsidRPr="0701F446">
              <w:rPr>
                <w:rFonts w:ascii="Source Sans Pro" w:hAnsi="Source Sans Pro" w:cs="TTE3B51078t00"/>
                <w:sz w:val="24"/>
                <w:szCs w:val="24"/>
              </w:rPr>
              <w:t>ociety</w:t>
            </w:r>
            <w:r w:rsidR="124385BE" w:rsidRPr="0701F446">
              <w:rPr>
                <w:rFonts w:ascii="Source Sans Pro" w:hAnsi="Source Sans Pro" w:cs="TTE3B51078t00"/>
                <w:sz w:val="24"/>
                <w:szCs w:val="24"/>
              </w:rPr>
              <w:t xml:space="preserve"> and the Bristol Doctoral College Neurodivergent PGR Network</w:t>
            </w:r>
            <w:r w:rsidR="6F291C78" w:rsidRPr="0701F446">
              <w:rPr>
                <w:rFonts w:ascii="Source Sans Pro" w:hAnsi="Source Sans Pro" w:cs="TTE3B51078t00"/>
                <w:sz w:val="24"/>
                <w:szCs w:val="24"/>
              </w:rPr>
              <w:t>,</w:t>
            </w:r>
            <w:r w:rsidRPr="0701F446">
              <w:rPr>
                <w:rFonts w:ascii="Source Sans Pro" w:hAnsi="Source Sans Pro" w:cs="TTE3B51078t00"/>
                <w:sz w:val="24"/>
                <w:szCs w:val="24"/>
              </w:rPr>
              <w:t xml:space="preserve"> which </w:t>
            </w:r>
            <w:r w:rsidR="73CB60B6" w:rsidRPr="0701F446">
              <w:rPr>
                <w:rFonts w:ascii="Source Sans Pro" w:hAnsi="Source Sans Pro" w:cs="TTE3B51078t00"/>
                <w:sz w:val="24"/>
                <w:szCs w:val="24"/>
              </w:rPr>
              <w:t xml:space="preserve">all </w:t>
            </w:r>
            <w:r w:rsidRPr="0701F446">
              <w:rPr>
                <w:rFonts w:ascii="Source Sans Pro" w:hAnsi="Source Sans Pro" w:cs="TTE3B51078t00"/>
                <w:sz w:val="24"/>
                <w:szCs w:val="24"/>
              </w:rPr>
              <w:t>have a lot of overlap with our members, there is potential that these societies could take away from the number of people attending and engaging with BUNS, particularly due to the pressures of being neurodivergent and having chronic health conditions/disabilities which can lead to a lower capacity to get involved with more events.</w:t>
            </w:r>
            <w:r w:rsidR="5FAE86D4" w:rsidRPr="0701F446">
              <w:rPr>
                <w:rFonts w:ascii="Source Sans Pro" w:hAnsi="Source Sans Pro" w:cs="TTE3B51078t00"/>
                <w:sz w:val="24"/>
                <w:szCs w:val="24"/>
              </w:rPr>
              <w:t xml:space="preserve"> </w:t>
            </w:r>
            <w:r w:rsidRPr="0701F446">
              <w:rPr>
                <w:rFonts w:ascii="Source Sans Pro" w:hAnsi="Source Sans Pro" w:cs="TTE3B51078t00"/>
                <w:sz w:val="24"/>
                <w:szCs w:val="24"/>
              </w:rPr>
              <w:t xml:space="preserve">Sometimes people are not aware of </w:t>
            </w:r>
            <w:r w:rsidR="3B5CF87C" w:rsidRPr="0701F446">
              <w:rPr>
                <w:rFonts w:ascii="Source Sans Pro" w:hAnsi="Source Sans Pro" w:cs="TTE3B51078t00"/>
                <w:sz w:val="24"/>
                <w:szCs w:val="24"/>
              </w:rPr>
              <w:t xml:space="preserve">our </w:t>
            </w:r>
            <w:r w:rsidRPr="0701F446">
              <w:rPr>
                <w:rFonts w:ascii="Source Sans Pro" w:hAnsi="Source Sans Pro" w:cs="TTE3B51078t00"/>
                <w:sz w:val="24"/>
                <w:szCs w:val="24"/>
              </w:rPr>
              <w:t xml:space="preserve">society membership fee and turn up to activities. This is not inherently bad for activities that have no cost to us such </w:t>
            </w:r>
            <w:r w:rsidRPr="0701F446">
              <w:rPr>
                <w:rFonts w:ascii="Source Sans Pro" w:hAnsi="Source Sans Pro" w:cs="TTE3B51078t00"/>
                <w:sz w:val="24"/>
                <w:szCs w:val="24"/>
              </w:rPr>
              <w:lastRenderedPageBreak/>
              <w:t xml:space="preserve">as Wii Sports Night and most </w:t>
            </w:r>
            <w:r w:rsidR="6221D8D0" w:rsidRPr="0701F446">
              <w:rPr>
                <w:rFonts w:ascii="Source Sans Pro" w:hAnsi="Source Sans Pro" w:cs="TTE3B51078t00"/>
                <w:sz w:val="24"/>
                <w:szCs w:val="24"/>
              </w:rPr>
              <w:t>meetups</w:t>
            </w:r>
            <w:r w:rsidRPr="0701F446">
              <w:rPr>
                <w:rFonts w:ascii="Source Sans Pro" w:hAnsi="Source Sans Pro" w:cs="TTE3B51078t00"/>
                <w:sz w:val="24"/>
                <w:szCs w:val="24"/>
              </w:rPr>
              <w:t>, however it could become an issue if this continues in events that we are providing paid materials for such as arts and crafts.</w:t>
            </w:r>
            <w:r w:rsidR="2EFFD411" w:rsidRPr="0701F446">
              <w:rPr>
                <w:rFonts w:ascii="Source Sans Pro" w:hAnsi="Source Sans Pro" w:cs="TTE3B51078t00"/>
                <w:sz w:val="24"/>
                <w:szCs w:val="24"/>
              </w:rPr>
              <w:t xml:space="preserve"> </w:t>
            </w:r>
            <w:r w:rsidR="42483035" w:rsidRPr="0701F446">
              <w:rPr>
                <w:rFonts w:ascii="Source Sans Pro" w:hAnsi="Source Sans Pro" w:cs="TTE3B51078t00"/>
                <w:sz w:val="24"/>
                <w:szCs w:val="24"/>
              </w:rPr>
              <w:t>Our membership recruitment rate has been significantly reduced this academic year by issues with purchasing membership via the SU website and issues with logging into the SU website, so we have missed out on recruiting many more members in the key recruitment period in early TB1.</w:t>
            </w:r>
          </w:p>
        </w:tc>
      </w:tr>
    </w:tbl>
    <w:p w14:paraId="77B66ED7" w14:textId="77777777" w:rsidR="0010134C" w:rsidRDefault="0010134C" w:rsidP="3C5E558D">
      <w:pPr>
        <w:spacing w:line="240" w:lineRule="auto"/>
        <w:contextualSpacing/>
        <w:rPr>
          <w:rFonts w:ascii="Source Sans Pro" w:hAnsi="Source Sans Pro" w:cs="TTE3B51078t00"/>
          <w:sz w:val="24"/>
          <w:szCs w:val="24"/>
        </w:rPr>
      </w:pPr>
    </w:p>
    <w:p w14:paraId="715FB179" w14:textId="145EC021" w:rsidR="3C5E558D" w:rsidRDefault="3C5E558D" w:rsidP="3C5E558D">
      <w:pPr>
        <w:widowControl w:val="0"/>
        <w:spacing w:line="240" w:lineRule="auto"/>
        <w:ind w:right="220"/>
        <w:contextualSpacing/>
        <w:rPr>
          <w:rFonts w:ascii="Source Sans Pro" w:hAnsi="Source Sans Pro" w:cs="Arial"/>
          <w:i/>
          <w:iCs/>
          <w:sz w:val="24"/>
          <w:szCs w:val="24"/>
        </w:rPr>
      </w:pPr>
    </w:p>
    <w:p w14:paraId="6E127EDE" w14:textId="77777777" w:rsidR="00343904" w:rsidRPr="00C73B90" w:rsidRDefault="00343904" w:rsidP="3C5E558D">
      <w:pPr>
        <w:widowControl w:val="0"/>
        <w:overflowPunct w:val="0"/>
        <w:autoSpaceDE w:val="0"/>
        <w:autoSpaceDN w:val="0"/>
        <w:adjustRightInd w:val="0"/>
        <w:spacing w:line="240" w:lineRule="auto"/>
        <w:ind w:right="220"/>
        <w:contextualSpacing/>
        <w:rPr>
          <w:rFonts w:ascii="Source Sans Pro" w:hAnsi="Source Sans Pro" w:cs="Helvetica"/>
          <w:color w:val="000000" w:themeColor="text1"/>
          <w:sz w:val="24"/>
          <w:szCs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1484"/>
        <w:gridCol w:w="1485"/>
        <w:gridCol w:w="1485"/>
        <w:gridCol w:w="1485"/>
      </w:tblGrid>
      <w:tr w:rsidR="00611345" w:rsidRPr="00C73B90" w14:paraId="555CBCED" w14:textId="77777777" w:rsidTr="0701F446">
        <w:trPr>
          <w:trHeight w:val="300"/>
        </w:trPr>
        <w:tc>
          <w:tcPr>
            <w:tcW w:w="3077" w:type="dxa"/>
          </w:tcPr>
          <w:p w14:paraId="5699EBD4" w14:textId="77777777" w:rsidR="00611345" w:rsidRPr="00713EE4" w:rsidRDefault="00611345" w:rsidP="3C5E558D">
            <w:pPr>
              <w:spacing w:line="240" w:lineRule="auto"/>
              <w:contextualSpacing/>
              <w:rPr>
                <w:rFonts w:ascii="Source Sans Pro" w:hAnsi="Source Sans Pro" w:cs="Arial"/>
                <w:b/>
                <w:bCs/>
                <w:color w:val="1A1347" w:themeColor="accent4"/>
                <w:sz w:val="24"/>
                <w:szCs w:val="24"/>
              </w:rPr>
            </w:pPr>
          </w:p>
        </w:tc>
        <w:tc>
          <w:tcPr>
            <w:tcW w:w="1484" w:type="dxa"/>
          </w:tcPr>
          <w:p w14:paraId="69F9147B" w14:textId="742375CD" w:rsidR="00611345" w:rsidRPr="00713EE4" w:rsidRDefault="43BFB700" w:rsidP="3C5E558D">
            <w:pPr>
              <w:spacing w:line="240" w:lineRule="auto"/>
              <w:contextualSpacing/>
              <w:jc w:val="center"/>
              <w:rPr>
                <w:rFonts w:ascii="Source Sans Pro" w:hAnsi="Source Sans Pro" w:cs="Arial"/>
                <w:b/>
                <w:bCs/>
                <w:color w:val="1A1347" w:themeColor="accent4"/>
                <w:sz w:val="24"/>
                <w:szCs w:val="24"/>
              </w:rPr>
            </w:pPr>
            <w:r w:rsidRPr="3C5E558D">
              <w:rPr>
                <w:rFonts w:ascii="Source Sans Pro" w:hAnsi="Source Sans Pro" w:cs="Arial"/>
                <w:b/>
                <w:bCs/>
                <w:sz w:val="24"/>
                <w:szCs w:val="24"/>
              </w:rPr>
              <w:t>2021-22</w:t>
            </w:r>
          </w:p>
        </w:tc>
        <w:tc>
          <w:tcPr>
            <w:tcW w:w="1485" w:type="dxa"/>
          </w:tcPr>
          <w:p w14:paraId="1393A52D" w14:textId="75EFBECA" w:rsidR="00611345" w:rsidRPr="00713EE4" w:rsidRDefault="43BFB700" w:rsidP="3C5E558D">
            <w:pPr>
              <w:spacing w:line="240" w:lineRule="auto"/>
              <w:contextualSpacing/>
              <w:jc w:val="center"/>
              <w:rPr>
                <w:rFonts w:ascii="Source Sans Pro" w:hAnsi="Source Sans Pro" w:cs="Arial"/>
                <w:b/>
                <w:bCs/>
                <w:color w:val="1A1347" w:themeColor="accent4"/>
                <w:sz w:val="24"/>
                <w:szCs w:val="24"/>
              </w:rPr>
            </w:pPr>
            <w:r w:rsidRPr="3C5E558D">
              <w:rPr>
                <w:rFonts w:ascii="Source Sans Pro" w:hAnsi="Source Sans Pro" w:cs="Arial"/>
                <w:b/>
                <w:bCs/>
                <w:sz w:val="24"/>
                <w:szCs w:val="24"/>
              </w:rPr>
              <w:t>2022-23</w:t>
            </w:r>
          </w:p>
        </w:tc>
        <w:tc>
          <w:tcPr>
            <w:tcW w:w="1485" w:type="dxa"/>
          </w:tcPr>
          <w:p w14:paraId="223477CE" w14:textId="3DC86F86" w:rsidR="00611345" w:rsidRPr="00713EE4" w:rsidRDefault="43BFB700" w:rsidP="3C5E558D">
            <w:pPr>
              <w:spacing w:line="240" w:lineRule="auto"/>
              <w:contextualSpacing/>
              <w:jc w:val="center"/>
              <w:rPr>
                <w:rFonts w:ascii="Source Sans Pro" w:hAnsi="Source Sans Pro" w:cs="Arial"/>
                <w:b/>
                <w:bCs/>
                <w:color w:val="1A1347" w:themeColor="accent4"/>
                <w:sz w:val="24"/>
                <w:szCs w:val="24"/>
              </w:rPr>
            </w:pPr>
            <w:r w:rsidRPr="3C5E558D">
              <w:rPr>
                <w:rFonts w:ascii="Source Sans Pro" w:hAnsi="Source Sans Pro" w:cs="Arial"/>
                <w:b/>
                <w:bCs/>
                <w:sz w:val="24"/>
                <w:szCs w:val="24"/>
              </w:rPr>
              <w:t>2023-24</w:t>
            </w:r>
          </w:p>
        </w:tc>
        <w:tc>
          <w:tcPr>
            <w:tcW w:w="1485" w:type="dxa"/>
          </w:tcPr>
          <w:p w14:paraId="431D4435" w14:textId="4884CDDB" w:rsidR="23935FDB" w:rsidRDefault="23935FDB" w:rsidP="10C7748E">
            <w:pPr>
              <w:spacing w:line="240" w:lineRule="auto"/>
              <w:jc w:val="center"/>
              <w:rPr>
                <w:rFonts w:ascii="Source Sans Pro" w:hAnsi="Source Sans Pro" w:cs="Arial"/>
                <w:b/>
                <w:bCs/>
                <w:sz w:val="24"/>
                <w:szCs w:val="24"/>
              </w:rPr>
            </w:pPr>
            <w:r w:rsidRPr="10C7748E">
              <w:rPr>
                <w:rFonts w:ascii="Source Sans Pro" w:hAnsi="Source Sans Pro" w:cs="Arial"/>
                <w:b/>
                <w:bCs/>
                <w:sz w:val="24"/>
                <w:szCs w:val="24"/>
              </w:rPr>
              <w:t>2024-25</w:t>
            </w:r>
          </w:p>
        </w:tc>
      </w:tr>
      <w:tr w:rsidR="00611345" w:rsidRPr="00C73B90" w14:paraId="0EE4FE2C" w14:textId="77777777" w:rsidTr="0701F446">
        <w:trPr>
          <w:trHeight w:val="300"/>
        </w:trPr>
        <w:tc>
          <w:tcPr>
            <w:tcW w:w="3077" w:type="dxa"/>
          </w:tcPr>
          <w:p w14:paraId="61C8BA7E" w14:textId="77777777" w:rsidR="00611345" w:rsidRPr="00C73B90" w:rsidRDefault="43BFB700" w:rsidP="3C5E558D">
            <w:pPr>
              <w:spacing w:line="240" w:lineRule="auto"/>
              <w:contextualSpacing/>
              <w:rPr>
                <w:rFonts w:ascii="Source Sans Pro" w:hAnsi="Source Sans Pro" w:cs="Arial"/>
                <w:b/>
                <w:bCs/>
                <w:sz w:val="24"/>
                <w:szCs w:val="24"/>
              </w:rPr>
            </w:pPr>
            <w:r w:rsidRPr="3C5E558D">
              <w:rPr>
                <w:rFonts w:ascii="Source Sans Pro" w:hAnsi="Source Sans Pro" w:cs="Arial"/>
                <w:b/>
                <w:bCs/>
                <w:sz w:val="24"/>
                <w:szCs w:val="24"/>
              </w:rPr>
              <w:t>Year-end total</w:t>
            </w:r>
          </w:p>
        </w:tc>
        <w:tc>
          <w:tcPr>
            <w:tcW w:w="1484" w:type="dxa"/>
          </w:tcPr>
          <w:p w14:paraId="6CA77147" w14:textId="627346AD" w:rsidR="00611345" w:rsidRPr="00C73B90" w:rsidRDefault="43BFB700" w:rsidP="3C5E558D">
            <w:pPr>
              <w:spacing w:line="240" w:lineRule="auto"/>
              <w:contextualSpacing/>
              <w:jc w:val="center"/>
              <w:rPr>
                <w:rFonts w:ascii="Source Sans Pro" w:hAnsi="Source Sans Pro" w:cs="Arial"/>
                <w:sz w:val="24"/>
                <w:szCs w:val="24"/>
              </w:rPr>
            </w:pPr>
            <w:r w:rsidRPr="3C5E558D">
              <w:rPr>
                <w:rFonts w:ascii="Source Sans Pro" w:hAnsi="Source Sans Pro" w:cs="Arial"/>
                <w:sz w:val="24"/>
                <w:szCs w:val="24"/>
              </w:rPr>
              <w:t>62</w:t>
            </w:r>
          </w:p>
        </w:tc>
        <w:tc>
          <w:tcPr>
            <w:tcW w:w="1485" w:type="dxa"/>
          </w:tcPr>
          <w:p w14:paraId="6EB19425" w14:textId="751B763E" w:rsidR="00611345" w:rsidRPr="00C73B90" w:rsidRDefault="3111D42D" w:rsidP="3C5E558D">
            <w:pPr>
              <w:spacing w:line="240" w:lineRule="auto"/>
              <w:contextualSpacing/>
              <w:jc w:val="center"/>
              <w:rPr>
                <w:rFonts w:ascii="Source Sans Pro" w:hAnsi="Source Sans Pro" w:cs="Arial"/>
                <w:sz w:val="24"/>
                <w:szCs w:val="24"/>
              </w:rPr>
            </w:pPr>
            <w:r w:rsidRPr="3C5E558D">
              <w:rPr>
                <w:rFonts w:ascii="Source Sans Pro" w:hAnsi="Source Sans Pro" w:cs="Arial"/>
                <w:sz w:val="24"/>
                <w:szCs w:val="24"/>
              </w:rPr>
              <w:t>96</w:t>
            </w:r>
          </w:p>
        </w:tc>
        <w:tc>
          <w:tcPr>
            <w:tcW w:w="1485" w:type="dxa"/>
          </w:tcPr>
          <w:p w14:paraId="2D8D4A40" w14:textId="37AFD161" w:rsidR="00611345" w:rsidRPr="00C73B90" w:rsidRDefault="392AD5CC" w:rsidP="3C5E558D">
            <w:pPr>
              <w:spacing w:line="240" w:lineRule="auto"/>
              <w:contextualSpacing/>
              <w:jc w:val="center"/>
              <w:rPr>
                <w:rFonts w:ascii="Source Sans Pro" w:hAnsi="Source Sans Pro" w:cs="Arial"/>
                <w:sz w:val="24"/>
                <w:szCs w:val="24"/>
              </w:rPr>
            </w:pPr>
            <w:r w:rsidRPr="3C5E558D">
              <w:rPr>
                <w:rFonts w:ascii="Source Sans Pro" w:hAnsi="Source Sans Pro" w:cs="Arial"/>
                <w:sz w:val="24"/>
                <w:szCs w:val="24"/>
              </w:rPr>
              <w:t>1</w:t>
            </w:r>
            <w:r w:rsidR="14FE4037" w:rsidRPr="3C5E558D">
              <w:rPr>
                <w:rFonts w:ascii="Source Sans Pro" w:hAnsi="Source Sans Pro" w:cs="Arial"/>
                <w:sz w:val="24"/>
                <w:szCs w:val="24"/>
              </w:rPr>
              <w:t>31</w:t>
            </w:r>
          </w:p>
        </w:tc>
        <w:tc>
          <w:tcPr>
            <w:tcW w:w="1485" w:type="dxa"/>
          </w:tcPr>
          <w:p w14:paraId="0742B967" w14:textId="15EF81E6" w:rsidR="39168BF5" w:rsidRDefault="39168BF5" w:rsidP="10C7748E">
            <w:pPr>
              <w:spacing w:line="240" w:lineRule="auto"/>
              <w:jc w:val="center"/>
              <w:rPr>
                <w:rFonts w:ascii="Source Sans Pro" w:hAnsi="Source Sans Pro" w:cs="Arial"/>
                <w:sz w:val="24"/>
                <w:szCs w:val="24"/>
              </w:rPr>
            </w:pPr>
            <w:r w:rsidRPr="10C7748E">
              <w:rPr>
                <w:rFonts w:ascii="Source Sans Pro" w:hAnsi="Source Sans Pro" w:cs="Arial"/>
                <w:sz w:val="24"/>
                <w:szCs w:val="24"/>
              </w:rPr>
              <w:t>150</w:t>
            </w:r>
          </w:p>
        </w:tc>
      </w:tr>
      <w:tr w:rsidR="00611345" w:rsidRPr="00C73B90" w14:paraId="29DA26A6" w14:textId="77777777" w:rsidTr="0701F446">
        <w:trPr>
          <w:trHeight w:val="300"/>
        </w:trPr>
        <w:tc>
          <w:tcPr>
            <w:tcW w:w="3077" w:type="dxa"/>
          </w:tcPr>
          <w:p w14:paraId="01F78D1E" w14:textId="77777777" w:rsidR="00611345" w:rsidRPr="00C73B90" w:rsidRDefault="43BFB700" w:rsidP="3C5E558D">
            <w:pPr>
              <w:spacing w:line="240" w:lineRule="auto"/>
              <w:contextualSpacing/>
              <w:rPr>
                <w:rFonts w:ascii="Source Sans Pro" w:hAnsi="Source Sans Pro" w:cs="Arial"/>
                <w:b/>
                <w:bCs/>
                <w:sz w:val="24"/>
                <w:szCs w:val="24"/>
              </w:rPr>
            </w:pPr>
            <w:r w:rsidRPr="3C5E558D">
              <w:rPr>
                <w:rFonts w:ascii="Source Sans Pro" w:hAnsi="Source Sans Pro" w:cs="Arial"/>
                <w:b/>
                <w:bCs/>
                <w:sz w:val="24"/>
                <w:szCs w:val="24"/>
              </w:rPr>
              <w:t>Increase / Decrease</w:t>
            </w:r>
          </w:p>
        </w:tc>
        <w:tc>
          <w:tcPr>
            <w:tcW w:w="1484" w:type="dxa"/>
          </w:tcPr>
          <w:p w14:paraId="10ED750B" w14:textId="69F4D2FD" w:rsidR="00611345" w:rsidRPr="00C73B90" w:rsidRDefault="3111D42D" w:rsidP="3C5E558D">
            <w:pPr>
              <w:spacing w:line="240" w:lineRule="auto"/>
              <w:contextualSpacing/>
              <w:jc w:val="center"/>
              <w:rPr>
                <w:rFonts w:ascii="Source Sans Pro" w:hAnsi="Source Sans Pro" w:cs="Arial"/>
                <w:sz w:val="24"/>
                <w:szCs w:val="24"/>
              </w:rPr>
            </w:pPr>
            <w:r w:rsidRPr="3C5E558D">
              <w:rPr>
                <w:rFonts w:ascii="Source Sans Pro" w:hAnsi="Source Sans Pro" w:cs="Arial"/>
                <w:sz w:val="24"/>
                <w:szCs w:val="24"/>
              </w:rPr>
              <w:t xml:space="preserve">Increase </w:t>
            </w:r>
          </w:p>
        </w:tc>
        <w:tc>
          <w:tcPr>
            <w:tcW w:w="1485" w:type="dxa"/>
          </w:tcPr>
          <w:p w14:paraId="00AFE2DF" w14:textId="62B38EA7" w:rsidR="00611345" w:rsidRPr="00C73B90" w:rsidRDefault="3111D42D" w:rsidP="3C5E558D">
            <w:pPr>
              <w:spacing w:line="240" w:lineRule="auto"/>
              <w:contextualSpacing/>
              <w:jc w:val="center"/>
              <w:rPr>
                <w:rFonts w:ascii="Source Sans Pro" w:hAnsi="Source Sans Pro" w:cs="Arial"/>
                <w:sz w:val="24"/>
                <w:szCs w:val="24"/>
              </w:rPr>
            </w:pPr>
            <w:r w:rsidRPr="3C5E558D">
              <w:rPr>
                <w:rFonts w:ascii="Source Sans Pro" w:hAnsi="Source Sans Pro" w:cs="Arial"/>
                <w:sz w:val="24"/>
                <w:szCs w:val="24"/>
              </w:rPr>
              <w:t>Increase 55%</w:t>
            </w:r>
          </w:p>
        </w:tc>
        <w:tc>
          <w:tcPr>
            <w:tcW w:w="1485" w:type="dxa"/>
          </w:tcPr>
          <w:p w14:paraId="769F2E25" w14:textId="44CB4EC0" w:rsidR="00611345" w:rsidRPr="00C73B90" w:rsidRDefault="392AD5CC" w:rsidP="3C5E558D">
            <w:pPr>
              <w:spacing w:line="240" w:lineRule="auto"/>
              <w:contextualSpacing/>
              <w:jc w:val="center"/>
              <w:rPr>
                <w:rFonts w:ascii="Source Sans Pro" w:hAnsi="Source Sans Pro" w:cs="Arial"/>
                <w:sz w:val="24"/>
                <w:szCs w:val="24"/>
              </w:rPr>
            </w:pPr>
            <w:r w:rsidRPr="3C5E558D">
              <w:rPr>
                <w:rFonts w:ascii="Source Sans Pro" w:hAnsi="Source Sans Pro" w:cs="Arial"/>
                <w:sz w:val="24"/>
                <w:szCs w:val="24"/>
              </w:rPr>
              <w:t>Increase 3</w:t>
            </w:r>
            <w:r w:rsidR="665786AF" w:rsidRPr="3C5E558D">
              <w:rPr>
                <w:rFonts w:ascii="Source Sans Pro" w:hAnsi="Source Sans Pro" w:cs="Arial"/>
                <w:sz w:val="24"/>
                <w:szCs w:val="24"/>
              </w:rPr>
              <w:t>6</w:t>
            </w:r>
            <w:r w:rsidRPr="3C5E558D">
              <w:rPr>
                <w:rFonts w:ascii="Source Sans Pro" w:hAnsi="Source Sans Pro" w:cs="Arial"/>
                <w:sz w:val="24"/>
                <w:szCs w:val="24"/>
              </w:rPr>
              <w:t>%</w:t>
            </w:r>
          </w:p>
        </w:tc>
        <w:tc>
          <w:tcPr>
            <w:tcW w:w="1485" w:type="dxa"/>
          </w:tcPr>
          <w:p w14:paraId="5232A3FC" w14:textId="5A470176" w:rsidR="3684C71C" w:rsidRDefault="3684C71C" w:rsidP="10C7748E">
            <w:pPr>
              <w:spacing w:line="240" w:lineRule="auto"/>
              <w:jc w:val="center"/>
              <w:rPr>
                <w:rFonts w:ascii="Source Sans Pro" w:hAnsi="Source Sans Pro" w:cs="Arial"/>
                <w:sz w:val="24"/>
                <w:szCs w:val="24"/>
              </w:rPr>
            </w:pPr>
            <w:r w:rsidRPr="10C7748E">
              <w:rPr>
                <w:rFonts w:ascii="Source Sans Pro" w:hAnsi="Source Sans Pro" w:cs="Arial"/>
                <w:sz w:val="24"/>
                <w:szCs w:val="24"/>
              </w:rPr>
              <w:t>Increase</w:t>
            </w:r>
          </w:p>
          <w:p w14:paraId="20F457BB" w14:textId="06473973" w:rsidR="3684C71C" w:rsidRDefault="3684C71C" w:rsidP="10C7748E">
            <w:pPr>
              <w:spacing w:line="240" w:lineRule="auto"/>
              <w:jc w:val="center"/>
              <w:rPr>
                <w:rFonts w:ascii="Source Sans Pro" w:hAnsi="Source Sans Pro" w:cs="Arial"/>
                <w:sz w:val="24"/>
                <w:szCs w:val="24"/>
              </w:rPr>
            </w:pPr>
            <w:r w:rsidRPr="10C7748E">
              <w:rPr>
                <w:rFonts w:ascii="Source Sans Pro" w:hAnsi="Source Sans Pro" w:cs="Arial"/>
                <w:sz w:val="24"/>
                <w:szCs w:val="24"/>
              </w:rPr>
              <w:t>15%</w:t>
            </w:r>
          </w:p>
        </w:tc>
      </w:tr>
      <w:tr w:rsidR="00611345" w:rsidRPr="00C73B90" w14:paraId="0EB37ABA" w14:textId="77777777" w:rsidTr="0701F446">
        <w:trPr>
          <w:trHeight w:val="300"/>
        </w:trPr>
        <w:tc>
          <w:tcPr>
            <w:tcW w:w="3077" w:type="dxa"/>
          </w:tcPr>
          <w:p w14:paraId="31096E25" w14:textId="3E7B6859" w:rsidR="00611345" w:rsidRPr="00C73B90" w:rsidRDefault="2C76750B" w:rsidP="3C5E558D">
            <w:pPr>
              <w:spacing w:line="240" w:lineRule="auto"/>
              <w:contextualSpacing/>
              <w:rPr>
                <w:rFonts w:ascii="Source Sans Pro" w:hAnsi="Source Sans Pro" w:cs="Arial"/>
                <w:sz w:val="24"/>
                <w:szCs w:val="24"/>
              </w:rPr>
            </w:pPr>
            <w:r w:rsidRPr="3C5E558D">
              <w:rPr>
                <w:rFonts w:ascii="Source Sans Pro" w:hAnsi="Source Sans Pro" w:cs="Arial"/>
                <w:sz w:val="24"/>
                <w:szCs w:val="24"/>
              </w:rPr>
              <w:t xml:space="preserve">No. </w:t>
            </w:r>
            <w:r w:rsidR="38E549BE" w:rsidRPr="3C5E558D">
              <w:rPr>
                <w:rFonts w:ascii="Source Sans Pro" w:hAnsi="Source Sans Pro" w:cs="Arial"/>
                <w:sz w:val="24"/>
                <w:szCs w:val="24"/>
              </w:rPr>
              <w:t>Standard membership</w:t>
            </w:r>
          </w:p>
        </w:tc>
        <w:tc>
          <w:tcPr>
            <w:tcW w:w="1484" w:type="dxa"/>
          </w:tcPr>
          <w:p w14:paraId="51D351FD" w14:textId="7B5C8332" w:rsidR="00611345" w:rsidRPr="00C73B90" w:rsidRDefault="69718292" w:rsidP="3C5E558D">
            <w:pPr>
              <w:spacing w:line="240" w:lineRule="auto"/>
              <w:contextualSpacing/>
              <w:jc w:val="center"/>
              <w:rPr>
                <w:rFonts w:ascii="Source Sans Pro" w:hAnsi="Source Sans Pro" w:cs="Arial"/>
                <w:sz w:val="24"/>
                <w:szCs w:val="24"/>
              </w:rPr>
            </w:pPr>
            <w:r w:rsidRPr="3C5E558D">
              <w:rPr>
                <w:rFonts w:ascii="Source Sans Pro" w:hAnsi="Source Sans Pro" w:cs="Arial"/>
                <w:sz w:val="24"/>
                <w:szCs w:val="24"/>
              </w:rPr>
              <w:t>N/A</w:t>
            </w:r>
          </w:p>
        </w:tc>
        <w:tc>
          <w:tcPr>
            <w:tcW w:w="1485" w:type="dxa"/>
          </w:tcPr>
          <w:p w14:paraId="32FD3ADE" w14:textId="37415E0B" w:rsidR="00611345" w:rsidRPr="00C73B90" w:rsidRDefault="69718292" w:rsidP="3C5E558D">
            <w:pPr>
              <w:spacing w:line="240" w:lineRule="auto"/>
              <w:contextualSpacing/>
              <w:jc w:val="center"/>
              <w:rPr>
                <w:rFonts w:ascii="Source Sans Pro" w:hAnsi="Source Sans Pro" w:cs="Arial"/>
                <w:sz w:val="24"/>
                <w:szCs w:val="24"/>
              </w:rPr>
            </w:pPr>
            <w:r w:rsidRPr="3C5E558D">
              <w:rPr>
                <w:rFonts w:ascii="Source Sans Pro" w:hAnsi="Source Sans Pro" w:cs="Arial"/>
                <w:sz w:val="24"/>
                <w:szCs w:val="24"/>
              </w:rPr>
              <w:t>N/A</w:t>
            </w:r>
          </w:p>
        </w:tc>
        <w:tc>
          <w:tcPr>
            <w:tcW w:w="1485" w:type="dxa"/>
          </w:tcPr>
          <w:p w14:paraId="37C815F7" w14:textId="7C3AEEA7" w:rsidR="00611345" w:rsidRPr="00C73B90" w:rsidRDefault="69718292" w:rsidP="3C5E558D">
            <w:pPr>
              <w:spacing w:line="240" w:lineRule="auto"/>
              <w:contextualSpacing/>
              <w:jc w:val="center"/>
              <w:rPr>
                <w:rFonts w:ascii="Source Sans Pro" w:hAnsi="Source Sans Pro" w:cs="Arial"/>
                <w:sz w:val="24"/>
                <w:szCs w:val="24"/>
              </w:rPr>
            </w:pPr>
            <w:r w:rsidRPr="3C5E558D">
              <w:rPr>
                <w:rFonts w:ascii="Source Sans Pro" w:hAnsi="Source Sans Pro" w:cs="Arial"/>
                <w:sz w:val="24"/>
                <w:szCs w:val="24"/>
              </w:rPr>
              <w:t>93</w:t>
            </w:r>
          </w:p>
        </w:tc>
        <w:tc>
          <w:tcPr>
            <w:tcW w:w="1485" w:type="dxa"/>
          </w:tcPr>
          <w:p w14:paraId="2E3CF77F" w14:textId="706BF6A1" w:rsidR="485A2181" w:rsidRDefault="3070E036" w:rsidP="0701F446">
            <w:pPr>
              <w:spacing w:line="240" w:lineRule="auto"/>
              <w:jc w:val="center"/>
              <w:rPr>
                <w:rFonts w:ascii="Source Sans Pro" w:hAnsi="Source Sans Pro" w:cs="Arial"/>
                <w:sz w:val="24"/>
                <w:szCs w:val="24"/>
              </w:rPr>
            </w:pPr>
            <w:r w:rsidRPr="0701F446">
              <w:rPr>
                <w:rFonts w:ascii="Source Sans Pro" w:hAnsi="Source Sans Pro" w:cs="Arial"/>
                <w:sz w:val="24"/>
                <w:szCs w:val="24"/>
              </w:rPr>
              <w:t>105</w:t>
            </w:r>
          </w:p>
          <w:p w14:paraId="66784654" w14:textId="5182AC75" w:rsidR="485A2181" w:rsidRDefault="485A2181" w:rsidP="10C7748E">
            <w:pPr>
              <w:spacing w:line="240" w:lineRule="auto"/>
              <w:jc w:val="center"/>
              <w:rPr>
                <w:rFonts w:ascii="Source Sans Pro" w:hAnsi="Source Sans Pro" w:cs="Arial"/>
                <w:color w:val="FF0000"/>
                <w:sz w:val="24"/>
                <w:szCs w:val="24"/>
              </w:rPr>
            </w:pPr>
          </w:p>
        </w:tc>
      </w:tr>
      <w:tr w:rsidR="00611345" w:rsidRPr="00C73B90" w14:paraId="0EF0F063" w14:textId="77777777" w:rsidTr="0701F446">
        <w:trPr>
          <w:trHeight w:val="300"/>
        </w:trPr>
        <w:tc>
          <w:tcPr>
            <w:tcW w:w="3077" w:type="dxa"/>
          </w:tcPr>
          <w:p w14:paraId="11312C9C" w14:textId="769B8E71" w:rsidR="00611345" w:rsidRPr="00C73B90" w:rsidRDefault="450A557A" w:rsidP="3C5E558D">
            <w:pPr>
              <w:spacing w:before="120" w:line="240" w:lineRule="auto"/>
              <w:contextualSpacing/>
              <w:rPr>
                <w:rFonts w:ascii="Source Sans Pro" w:hAnsi="Source Sans Pro" w:cs="Arial"/>
                <w:b/>
                <w:bCs/>
                <w:sz w:val="24"/>
                <w:szCs w:val="24"/>
              </w:rPr>
            </w:pPr>
            <w:r w:rsidRPr="3C5E558D">
              <w:rPr>
                <w:rFonts w:ascii="Source Sans Pro" w:hAnsi="Source Sans Pro" w:cs="Arial"/>
                <w:sz w:val="24"/>
                <w:szCs w:val="24"/>
              </w:rPr>
              <w:t>No. Pay-It-Forward Memberships</w:t>
            </w:r>
          </w:p>
        </w:tc>
        <w:tc>
          <w:tcPr>
            <w:tcW w:w="1484" w:type="dxa"/>
          </w:tcPr>
          <w:p w14:paraId="26890968" w14:textId="028AB645" w:rsidR="00611345" w:rsidRPr="00C73B90" w:rsidRDefault="686D1FA0" w:rsidP="3C5E558D">
            <w:pPr>
              <w:spacing w:before="120" w:line="240" w:lineRule="auto"/>
              <w:contextualSpacing/>
              <w:jc w:val="center"/>
              <w:rPr>
                <w:rFonts w:ascii="Source Sans Pro" w:hAnsi="Source Sans Pro" w:cs="Arial"/>
                <w:sz w:val="24"/>
                <w:szCs w:val="24"/>
              </w:rPr>
            </w:pPr>
            <w:r w:rsidRPr="3C5E558D">
              <w:rPr>
                <w:rFonts w:ascii="Source Sans Pro" w:hAnsi="Source Sans Pro" w:cs="Arial"/>
                <w:sz w:val="24"/>
                <w:szCs w:val="24"/>
              </w:rPr>
              <w:t>N/A</w:t>
            </w:r>
          </w:p>
        </w:tc>
        <w:tc>
          <w:tcPr>
            <w:tcW w:w="1485" w:type="dxa"/>
          </w:tcPr>
          <w:p w14:paraId="723A9F1D" w14:textId="56C94E22" w:rsidR="00611345" w:rsidRPr="00C73B90" w:rsidRDefault="686D1FA0" w:rsidP="3C5E558D">
            <w:pPr>
              <w:spacing w:before="120" w:line="240" w:lineRule="auto"/>
              <w:contextualSpacing/>
              <w:jc w:val="center"/>
              <w:rPr>
                <w:rFonts w:ascii="Source Sans Pro" w:hAnsi="Source Sans Pro" w:cs="Arial"/>
                <w:sz w:val="24"/>
                <w:szCs w:val="24"/>
              </w:rPr>
            </w:pPr>
            <w:r w:rsidRPr="3C5E558D">
              <w:rPr>
                <w:rFonts w:ascii="Source Sans Pro" w:hAnsi="Source Sans Pro" w:cs="Arial"/>
                <w:sz w:val="24"/>
                <w:szCs w:val="24"/>
              </w:rPr>
              <w:t>N/A</w:t>
            </w:r>
          </w:p>
        </w:tc>
        <w:tc>
          <w:tcPr>
            <w:tcW w:w="1485" w:type="dxa"/>
          </w:tcPr>
          <w:p w14:paraId="4DF70E8D" w14:textId="5D548B12" w:rsidR="00611345" w:rsidRPr="00C73B90" w:rsidRDefault="686D1FA0" w:rsidP="3C5E558D">
            <w:pPr>
              <w:spacing w:before="120" w:line="240" w:lineRule="auto"/>
              <w:contextualSpacing/>
              <w:jc w:val="center"/>
              <w:rPr>
                <w:rFonts w:ascii="Source Sans Pro" w:hAnsi="Source Sans Pro" w:cs="Arial"/>
                <w:sz w:val="24"/>
                <w:szCs w:val="24"/>
              </w:rPr>
            </w:pPr>
            <w:r w:rsidRPr="3C5E558D">
              <w:rPr>
                <w:rFonts w:ascii="Source Sans Pro" w:hAnsi="Source Sans Pro" w:cs="Arial"/>
                <w:sz w:val="24"/>
                <w:szCs w:val="24"/>
              </w:rPr>
              <w:t>38</w:t>
            </w:r>
          </w:p>
        </w:tc>
        <w:tc>
          <w:tcPr>
            <w:tcW w:w="1485" w:type="dxa"/>
          </w:tcPr>
          <w:p w14:paraId="0B3DD731" w14:textId="09AAA4C4" w:rsidR="12FE9D9C" w:rsidRDefault="12FE9D9C" w:rsidP="0701F446">
            <w:pPr>
              <w:spacing w:line="240" w:lineRule="auto"/>
              <w:jc w:val="center"/>
              <w:rPr>
                <w:rFonts w:ascii="Source Sans Pro" w:hAnsi="Source Sans Pro" w:cs="Arial"/>
                <w:sz w:val="24"/>
                <w:szCs w:val="24"/>
              </w:rPr>
            </w:pPr>
            <w:r w:rsidRPr="0701F446">
              <w:rPr>
                <w:rFonts w:ascii="Source Sans Pro" w:hAnsi="Source Sans Pro" w:cs="Arial"/>
                <w:sz w:val="24"/>
                <w:szCs w:val="24"/>
              </w:rPr>
              <w:t>45</w:t>
            </w:r>
          </w:p>
          <w:p w14:paraId="0C2F15FD" w14:textId="40E4CCAD" w:rsidR="10C7748E" w:rsidRDefault="10C7748E" w:rsidP="10C7748E">
            <w:pPr>
              <w:spacing w:line="240" w:lineRule="auto"/>
              <w:jc w:val="center"/>
              <w:rPr>
                <w:rFonts w:ascii="Source Sans Pro" w:hAnsi="Source Sans Pro" w:cs="Arial"/>
                <w:color w:val="FF0000"/>
                <w:sz w:val="24"/>
                <w:szCs w:val="24"/>
              </w:rPr>
            </w:pPr>
          </w:p>
        </w:tc>
      </w:tr>
    </w:tbl>
    <w:p w14:paraId="59CA99AB" w14:textId="5027B11D" w:rsidR="3C5E558D" w:rsidRDefault="3C5E558D" w:rsidP="3C5E558D">
      <w:pPr>
        <w:pStyle w:val="Heading2"/>
        <w:contextualSpacing/>
        <w:rPr>
          <w:rFonts w:ascii="Source Sans Pro" w:eastAsia="Times New Roman" w:hAnsi="Source Sans Pro" w:cs="Arial"/>
          <w:b/>
          <w:bCs/>
          <w:color w:val="auto"/>
          <w:sz w:val="28"/>
          <w:szCs w:val="28"/>
        </w:rPr>
      </w:pPr>
    </w:p>
    <w:p w14:paraId="36133E42" w14:textId="11BE6AD2" w:rsidR="00FC5D9D" w:rsidRPr="00C0242B" w:rsidRDefault="51B2E311" w:rsidP="3C5E558D">
      <w:pPr>
        <w:pStyle w:val="Heading2"/>
        <w:contextualSpacing/>
        <w:rPr>
          <w:rFonts w:ascii="Source Sans Pro" w:eastAsia="Times New Roman" w:hAnsi="Source Sans Pro" w:cs="Arial"/>
          <w:b/>
          <w:bCs/>
          <w:color w:val="1A1347" w:themeColor="accent4"/>
          <w:sz w:val="28"/>
          <w:szCs w:val="28"/>
        </w:rPr>
      </w:pPr>
      <w:r w:rsidRPr="0701F446">
        <w:rPr>
          <w:rFonts w:ascii="Source Sans Pro" w:eastAsia="Times New Roman" w:hAnsi="Source Sans Pro" w:cs="Arial"/>
          <w:b/>
          <w:bCs/>
          <w:color w:val="auto"/>
          <w:sz w:val="28"/>
          <w:szCs w:val="28"/>
        </w:rPr>
        <w:t xml:space="preserve">Our </w:t>
      </w:r>
      <w:r w:rsidR="6A32F981" w:rsidRPr="0701F446">
        <w:rPr>
          <w:rFonts w:ascii="Source Sans Pro" w:eastAsia="Times New Roman" w:hAnsi="Source Sans Pro" w:cs="Arial"/>
          <w:b/>
          <w:bCs/>
          <w:color w:val="auto"/>
          <w:sz w:val="28"/>
          <w:szCs w:val="28"/>
        </w:rPr>
        <w:t>Facilities</w:t>
      </w:r>
    </w:p>
    <w:p w14:paraId="3ED1756D" w14:textId="77777777" w:rsidR="00FC5D9D" w:rsidRPr="00C73B90" w:rsidRDefault="00FC5D9D" w:rsidP="3C5E558D">
      <w:pPr>
        <w:spacing w:line="240" w:lineRule="auto"/>
        <w:contextualSpacing/>
        <w:rPr>
          <w:rFonts w:ascii="Source Sans Pro" w:hAnsi="Source Sans Pro" w:cs="TTE3B51078t00"/>
          <w:b/>
          <w:bCs/>
          <w:color w:val="000000" w:themeColor="text1"/>
          <w:sz w:val="24"/>
          <w:szCs w:val="24"/>
        </w:rPr>
      </w:pPr>
    </w:p>
    <w:p w14:paraId="1CAA5E70" w14:textId="721F50C4" w:rsidR="0E5C3BDD" w:rsidRDefault="0E5C3BDD" w:rsidP="3C5E558D">
      <w:pPr>
        <w:spacing w:line="240" w:lineRule="auto"/>
        <w:contextualSpacing/>
        <w:rPr>
          <w:rFonts w:ascii="Source Sans Pro" w:hAnsi="Source Sans Pro" w:cs="TTE3B51078t00"/>
          <w:sz w:val="24"/>
          <w:szCs w:val="24"/>
        </w:rPr>
      </w:pPr>
      <w:r w:rsidRPr="0701F446">
        <w:rPr>
          <w:rFonts w:ascii="Source Sans Pro" w:hAnsi="Source Sans Pro" w:cs="TTE3B51078t00"/>
          <w:sz w:val="24"/>
          <w:szCs w:val="24"/>
        </w:rPr>
        <w:t>We require our regular room booking of 5.22 in Senate House from 6-8pm every Tuesday. We have had this room and time slot for the last few years and its location on campus make it more accessible for our diverse members than the Richmond Building.</w:t>
      </w:r>
      <w:r w:rsidR="68374F79" w:rsidRPr="0701F446">
        <w:rPr>
          <w:rFonts w:ascii="Source Sans Pro" w:hAnsi="Source Sans Pro" w:cs="TTE3B51078t00"/>
          <w:sz w:val="24"/>
          <w:szCs w:val="24"/>
        </w:rPr>
        <w:t xml:space="preserve"> The regularity of the same room and time is very important to </w:t>
      </w:r>
      <w:r w:rsidR="00E42B54" w:rsidRPr="0701F446">
        <w:rPr>
          <w:rFonts w:ascii="Source Sans Pro" w:hAnsi="Source Sans Pro" w:cs="TTE3B51078t00"/>
          <w:sz w:val="24"/>
          <w:szCs w:val="24"/>
        </w:rPr>
        <w:t>n</w:t>
      </w:r>
      <w:r w:rsidR="68374F79" w:rsidRPr="0701F446">
        <w:rPr>
          <w:rFonts w:ascii="Source Sans Pro" w:hAnsi="Source Sans Pro" w:cs="TTE3B51078t00"/>
          <w:sz w:val="24"/>
          <w:szCs w:val="24"/>
        </w:rPr>
        <w:t xml:space="preserve">eurodivergent people so we hope that we will be able to continue using this room </w:t>
      </w:r>
      <w:r w:rsidR="007BCFEC" w:rsidRPr="0701F446">
        <w:rPr>
          <w:rFonts w:ascii="Source Sans Pro" w:hAnsi="Source Sans Pro" w:cs="TTE3B51078t00"/>
          <w:sz w:val="24"/>
          <w:szCs w:val="24"/>
        </w:rPr>
        <w:t>and time</w:t>
      </w:r>
      <w:r w:rsidR="68374F79" w:rsidRPr="0701F446">
        <w:rPr>
          <w:rFonts w:ascii="Source Sans Pro" w:hAnsi="Source Sans Pro" w:cs="TTE3B51078t00"/>
          <w:sz w:val="24"/>
          <w:szCs w:val="24"/>
        </w:rPr>
        <w:t xml:space="preserve"> in future years. We </w:t>
      </w:r>
      <w:r w:rsidR="484A7A07" w:rsidRPr="0701F446">
        <w:rPr>
          <w:rFonts w:ascii="Source Sans Pro" w:hAnsi="Source Sans Pro" w:cs="TTE3B51078t00"/>
          <w:sz w:val="24"/>
          <w:szCs w:val="24"/>
        </w:rPr>
        <w:t>occasionally</w:t>
      </w:r>
      <w:r w:rsidR="68374F79" w:rsidRPr="0701F446">
        <w:rPr>
          <w:rFonts w:ascii="Source Sans Pro" w:hAnsi="Source Sans Pro" w:cs="TTE3B51078t00"/>
          <w:sz w:val="24"/>
          <w:szCs w:val="24"/>
        </w:rPr>
        <w:t xml:space="preserve"> require other rooms for collaborations and one of</w:t>
      </w:r>
      <w:r w:rsidR="1A19CCE5" w:rsidRPr="0701F446">
        <w:rPr>
          <w:rFonts w:ascii="Source Sans Pro" w:hAnsi="Source Sans Pro" w:cs="TTE3B51078t00"/>
          <w:sz w:val="24"/>
          <w:szCs w:val="24"/>
        </w:rPr>
        <w:t>f</w:t>
      </w:r>
      <w:r w:rsidR="68374F79" w:rsidRPr="0701F446">
        <w:rPr>
          <w:rFonts w:ascii="Source Sans Pro" w:hAnsi="Source Sans Pro" w:cs="TTE3B51078t00"/>
          <w:sz w:val="24"/>
          <w:szCs w:val="24"/>
        </w:rPr>
        <w:t xml:space="preserve"> </w:t>
      </w:r>
      <w:r w:rsidR="3F0D9CC0" w:rsidRPr="0701F446">
        <w:rPr>
          <w:rFonts w:ascii="Source Sans Pro" w:hAnsi="Source Sans Pro" w:cs="TTE3B51078t00"/>
          <w:sz w:val="24"/>
          <w:szCs w:val="24"/>
        </w:rPr>
        <w:t>events.</w:t>
      </w:r>
    </w:p>
    <w:p w14:paraId="74BFD23A" w14:textId="77777777" w:rsidR="0010134C" w:rsidRDefault="0010134C" w:rsidP="3C5E558D">
      <w:pPr>
        <w:spacing w:line="240" w:lineRule="auto"/>
        <w:contextualSpacing/>
        <w:rPr>
          <w:rFonts w:ascii="Source Sans Pro" w:hAnsi="Source Sans Pro" w:cs="TTE3B51078t00"/>
          <w:sz w:val="24"/>
          <w:szCs w:val="24"/>
        </w:rPr>
      </w:pPr>
    </w:p>
    <w:tbl>
      <w:tblPr>
        <w:tblStyle w:val="TableGrid"/>
        <w:tblW w:w="0" w:type="auto"/>
        <w:tblLook w:val="04A0" w:firstRow="1" w:lastRow="0" w:firstColumn="1" w:lastColumn="0" w:noHBand="0" w:noVBand="1"/>
      </w:tblPr>
      <w:tblGrid>
        <w:gridCol w:w="1705"/>
        <w:gridCol w:w="7311"/>
      </w:tblGrid>
      <w:tr w:rsidR="0010134C" w:rsidRPr="004A0EB8" w14:paraId="248E0A44" w14:textId="77777777" w:rsidTr="0701F446">
        <w:tc>
          <w:tcPr>
            <w:tcW w:w="9016" w:type="dxa"/>
            <w:gridSpan w:val="2"/>
            <w:vAlign w:val="center"/>
          </w:tcPr>
          <w:p w14:paraId="1E61AF47" w14:textId="77777777" w:rsidR="0010134C" w:rsidRPr="004A0EB8" w:rsidRDefault="0010134C" w:rsidP="00BC046D">
            <w:pPr>
              <w:widowControl w:val="0"/>
              <w:contextualSpacing/>
              <w:jc w:val="center"/>
              <w:rPr>
                <w:rFonts w:ascii="Source Sans Pro" w:hAnsi="Source Sans Pro"/>
                <w:b/>
                <w:bCs/>
                <w:sz w:val="24"/>
                <w:szCs w:val="24"/>
              </w:rPr>
            </w:pPr>
            <w:r w:rsidRPr="004A0EB8">
              <w:rPr>
                <w:rFonts w:ascii="Source Sans Pro" w:hAnsi="Source Sans Pro"/>
                <w:b/>
                <w:bCs/>
                <w:sz w:val="24"/>
                <w:szCs w:val="24"/>
              </w:rPr>
              <w:t>SWOT Analysis</w:t>
            </w:r>
          </w:p>
        </w:tc>
      </w:tr>
      <w:tr w:rsidR="0010134C" w14:paraId="3F217D88" w14:textId="77777777" w:rsidTr="0701F446">
        <w:tc>
          <w:tcPr>
            <w:tcW w:w="1555" w:type="dxa"/>
          </w:tcPr>
          <w:p w14:paraId="782C9383"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Strengths</w:t>
            </w:r>
          </w:p>
        </w:tc>
        <w:tc>
          <w:tcPr>
            <w:tcW w:w="7461" w:type="dxa"/>
          </w:tcPr>
          <w:p w14:paraId="61240D5C" w14:textId="220AB2F1" w:rsidR="00DC1F92" w:rsidRDefault="3DCD84EA" w:rsidP="0701F446">
            <w:pPr>
              <w:widowControl w:val="0"/>
              <w:contextualSpacing/>
              <w:rPr>
                <w:rFonts w:ascii="Source Sans Pro" w:hAnsi="Source Sans Pro" w:cs="TTE3B51078t00"/>
                <w:sz w:val="24"/>
                <w:szCs w:val="24"/>
              </w:rPr>
            </w:pPr>
            <w:r w:rsidRPr="0701F446">
              <w:rPr>
                <w:rFonts w:ascii="Source Sans Pro" w:hAnsi="Source Sans Pro" w:cs="TTE3B51078t00"/>
                <w:sz w:val="24"/>
                <w:szCs w:val="24"/>
              </w:rPr>
              <w:t xml:space="preserve">We have a contact in the SU, </w:t>
            </w:r>
            <w:r w:rsidR="5D3804BB" w:rsidRPr="0701F446">
              <w:rPr>
                <w:rFonts w:ascii="Source Sans Pro" w:hAnsi="Source Sans Pro" w:cs="TTE3B51078t00"/>
                <w:sz w:val="24"/>
                <w:szCs w:val="24"/>
              </w:rPr>
              <w:t>Rosemary Long</w:t>
            </w:r>
            <w:r w:rsidRPr="0701F446">
              <w:rPr>
                <w:rFonts w:ascii="Source Sans Pro" w:hAnsi="Source Sans Pro" w:cs="TTE3B51078t00"/>
                <w:sz w:val="24"/>
                <w:szCs w:val="24"/>
              </w:rPr>
              <w:t>, who has guaranteed our room booking being allocated to us going forward to reduce uncertainty in us keeping a familiar space and time for our members to reduce anxiety in them attending.</w:t>
            </w:r>
          </w:p>
        </w:tc>
      </w:tr>
      <w:tr w:rsidR="0010134C" w:rsidRPr="002F623B" w14:paraId="097C7AF1" w14:textId="77777777" w:rsidTr="0701F446">
        <w:tc>
          <w:tcPr>
            <w:tcW w:w="1555" w:type="dxa"/>
          </w:tcPr>
          <w:p w14:paraId="02D98E98"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Weaknesses</w:t>
            </w:r>
          </w:p>
        </w:tc>
        <w:tc>
          <w:tcPr>
            <w:tcW w:w="7461" w:type="dxa"/>
          </w:tcPr>
          <w:p w14:paraId="6F401BEE" w14:textId="73285687" w:rsidR="0010134C" w:rsidRPr="002F623B" w:rsidRDefault="3DCD84EA" w:rsidP="00BC046D">
            <w:pPr>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Our room 5.22 is no longer as accessible as it used to be as far more tables and chairs have been added since the SU moved. The SU won't remove furniture because it is necessary for meetings. This has made moving around the room more difficult for wheelchair users despite our efforts to move the chairs and tables as much as we can. At the start of TB1 in 2024</w:t>
            </w:r>
            <w:r w:rsidR="0E132E91" w:rsidRPr="0701F446">
              <w:rPr>
                <w:rFonts w:ascii="Source Sans Pro" w:hAnsi="Source Sans Pro" w:cs="TTE3B51078t00"/>
                <w:sz w:val="24"/>
                <w:szCs w:val="24"/>
              </w:rPr>
              <w:t xml:space="preserve"> and also 2025</w:t>
            </w:r>
            <w:r w:rsidRPr="0701F446">
              <w:rPr>
                <w:rFonts w:ascii="Source Sans Pro" w:hAnsi="Source Sans Pro" w:cs="TTE3B51078t00"/>
                <w:sz w:val="24"/>
                <w:szCs w:val="24"/>
              </w:rPr>
              <w:t xml:space="preserve"> our events were much busier than they ever had been. We are continuing to monitor this and the capacity of our room to ensure that it does not become too overwhelming for </w:t>
            </w:r>
            <w:r w:rsidRPr="0701F446">
              <w:rPr>
                <w:rFonts w:ascii="Source Sans Pro" w:hAnsi="Source Sans Pro" w:cs="TTE3B51078t00"/>
                <w:sz w:val="24"/>
                <w:szCs w:val="24"/>
              </w:rPr>
              <w:lastRenderedPageBreak/>
              <w:t>our members.</w:t>
            </w:r>
            <w:r w:rsidR="1FCEDC1E" w:rsidRPr="0701F446">
              <w:rPr>
                <w:rFonts w:ascii="Source Sans Pro" w:hAnsi="Source Sans Pro" w:cs="TTE3B51078t00"/>
                <w:sz w:val="24"/>
                <w:szCs w:val="24"/>
              </w:rPr>
              <w:t xml:space="preserve"> Later in term it tends to quieten down to a reasonable attendance.</w:t>
            </w:r>
          </w:p>
        </w:tc>
      </w:tr>
      <w:tr w:rsidR="0010134C" w:rsidRPr="002F623B" w14:paraId="688F25B1" w14:textId="77777777" w:rsidTr="0701F446">
        <w:tc>
          <w:tcPr>
            <w:tcW w:w="1555" w:type="dxa"/>
          </w:tcPr>
          <w:p w14:paraId="07853550"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lastRenderedPageBreak/>
              <w:t>Opportunities</w:t>
            </w:r>
          </w:p>
        </w:tc>
        <w:tc>
          <w:tcPr>
            <w:tcW w:w="7461" w:type="dxa"/>
          </w:tcPr>
          <w:p w14:paraId="1C5AF5A9" w14:textId="49EA21A2" w:rsidR="00DC1F92" w:rsidRPr="002F623B" w:rsidRDefault="3DCD84EA" w:rsidP="0701F446">
            <w:pPr>
              <w:contextualSpacing/>
              <w:rPr>
                <w:rFonts w:ascii="Source Sans Pro" w:hAnsi="Source Sans Pro" w:cs="TTE3B51078t00"/>
                <w:sz w:val="24"/>
                <w:szCs w:val="24"/>
              </w:rPr>
            </w:pPr>
            <w:r w:rsidRPr="0701F446">
              <w:rPr>
                <w:rFonts w:ascii="Source Sans Pro" w:hAnsi="Source Sans Pro" w:cs="TTE3B51078t00"/>
                <w:sz w:val="24"/>
                <w:szCs w:val="24"/>
              </w:rPr>
              <w:t xml:space="preserve">Our </w:t>
            </w:r>
            <w:r w:rsidR="50B0EBFF" w:rsidRPr="0701F446">
              <w:rPr>
                <w:rFonts w:ascii="Source Sans Pro" w:hAnsi="Source Sans Pro" w:cs="TTE3B51078t00"/>
                <w:sz w:val="24"/>
                <w:szCs w:val="24"/>
              </w:rPr>
              <w:t>Gold A</w:t>
            </w:r>
            <w:r w:rsidRPr="0701F446">
              <w:rPr>
                <w:rFonts w:ascii="Source Sans Pro" w:hAnsi="Source Sans Pro" w:cs="TTE3B51078t00"/>
                <w:sz w:val="24"/>
                <w:szCs w:val="24"/>
              </w:rPr>
              <w:t>ccreditation may help us secure a room booking for a larger event in the Anson rooms if we ever had an opportunity for a large-scale event such as a Neurodiver</w:t>
            </w:r>
            <w:r w:rsidR="4E48FB55" w:rsidRPr="0701F446">
              <w:rPr>
                <w:rFonts w:ascii="Source Sans Pro" w:hAnsi="Source Sans Pro" w:cs="TTE3B51078t00"/>
                <w:sz w:val="24"/>
                <w:szCs w:val="24"/>
              </w:rPr>
              <w:t>gence</w:t>
            </w:r>
            <w:r w:rsidRPr="0701F446">
              <w:rPr>
                <w:rFonts w:ascii="Source Sans Pro" w:hAnsi="Source Sans Pro" w:cs="TTE3B51078t00"/>
                <w:sz w:val="24"/>
                <w:szCs w:val="24"/>
              </w:rPr>
              <w:t xml:space="preserve"> festival or celebration open to the wider community.</w:t>
            </w:r>
          </w:p>
        </w:tc>
      </w:tr>
      <w:tr w:rsidR="0010134C" w:rsidRPr="004A0EB8" w14:paraId="30904BA8" w14:textId="77777777" w:rsidTr="0701F446">
        <w:tc>
          <w:tcPr>
            <w:tcW w:w="1555" w:type="dxa"/>
          </w:tcPr>
          <w:p w14:paraId="56A5D436"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Threats</w:t>
            </w:r>
          </w:p>
        </w:tc>
        <w:tc>
          <w:tcPr>
            <w:tcW w:w="7461" w:type="dxa"/>
          </w:tcPr>
          <w:p w14:paraId="32CAFE73" w14:textId="4D98D8E5" w:rsidR="0010134C" w:rsidRPr="004A0EB8" w:rsidRDefault="588380A8" w:rsidP="0701F446">
            <w:pPr>
              <w:widowControl w:val="0"/>
              <w:overflowPunct w:val="0"/>
              <w:autoSpaceDE w:val="0"/>
              <w:autoSpaceDN w:val="0"/>
              <w:adjustRightInd w:val="0"/>
              <w:ind w:right="220"/>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Uncertainty in keeping our same room (which is of extreme importance to maintain regularity and accessibility for of members) with unexpected changes like the SU transition to Senate House in early 2024.</w:t>
            </w:r>
          </w:p>
        </w:tc>
      </w:tr>
    </w:tbl>
    <w:p w14:paraId="1FD08A98" w14:textId="77777777" w:rsidR="0010134C" w:rsidRDefault="0010134C" w:rsidP="3C5E558D">
      <w:pPr>
        <w:spacing w:line="240" w:lineRule="auto"/>
        <w:contextualSpacing/>
        <w:rPr>
          <w:rFonts w:ascii="Source Sans Pro" w:hAnsi="Source Sans Pro" w:cs="TTE3B51078t00"/>
          <w:sz w:val="24"/>
          <w:szCs w:val="24"/>
        </w:rPr>
      </w:pPr>
    </w:p>
    <w:p w14:paraId="0C9EF385" w14:textId="4400C9CA" w:rsidR="3C5E558D" w:rsidRDefault="3C5E558D" w:rsidP="3C5E558D">
      <w:pPr>
        <w:spacing w:line="240" w:lineRule="auto"/>
        <w:contextualSpacing/>
        <w:rPr>
          <w:rFonts w:ascii="Source Sans Pro" w:hAnsi="Source Sans Pro" w:cs="TTE3B51078t00"/>
          <w:b/>
          <w:bCs/>
          <w:sz w:val="24"/>
          <w:szCs w:val="24"/>
        </w:rPr>
      </w:pPr>
    </w:p>
    <w:p w14:paraId="0FCE7DFD" w14:textId="77777777" w:rsidR="00850FAC" w:rsidRPr="00C73B90" w:rsidRDefault="00850FAC" w:rsidP="3C5E558D">
      <w:pPr>
        <w:spacing w:line="240" w:lineRule="auto"/>
        <w:contextualSpacing/>
        <w:rPr>
          <w:rFonts w:ascii="Source Sans Pro" w:hAnsi="Source Sans Pro"/>
          <w:sz w:val="24"/>
          <w:szCs w:val="24"/>
        </w:rPr>
      </w:pPr>
    </w:p>
    <w:tbl>
      <w:tblPr>
        <w:tblStyle w:val="TableGrid"/>
        <w:tblW w:w="0" w:type="auto"/>
        <w:jc w:val="center"/>
        <w:tblLook w:val="04A0" w:firstRow="1" w:lastRow="0" w:firstColumn="1" w:lastColumn="0" w:noHBand="0" w:noVBand="1"/>
      </w:tblPr>
      <w:tblGrid>
        <w:gridCol w:w="1068"/>
        <w:gridCol w:w="1024"/>
        <w:gridCol w:w="1159"/>
        <w:gridCol w:w="1175"/>
        <w:gridCol w:w="1922"/>
        <w:gridCol w:w="688"/>
        <w:gridCol w:w="1980"/>
      </w:tblGrid>
      <w:tr w:rsidR="0040279B" w:rsidRPr="00C73B90" w14:paraId="2414779D" w14:textId="77777777" w:rsidTr="0701F446">
        <w:trPr>
          <w:trHeight w:val="357"/>
          <w:jc w:val="center"/>
        </w:trPr>
        <w:tc>
          <w:tcPr>
            <w:tcW w:w="0" w:type="auto"/>
          </w:tcPr>
          <w:p w14:paraId="7FC40136" w14:textId="77777777" w:rsidR="00850FAC" w:rsidRPr="00C73B90" w:rsidRDefault="6A32F981" w:rsidP="3C5E558D">
            <w:pPr>
              <w:contextualSpacing/>
              <w:jc w:val="center"/>
              <w:rPr>
                <w:rFonts w:ascii="Source Sans Pro" w:hAnsi="Source Sans Pro"/>
                <w:b/>
                <w:bCs/>
                <w:sz w:val="24"/>
                <w:szCs w:val="24"/>
              </w:rPr>
            </w:pPr>
            <w:r w:rsidRPr="3C5E558D">
              <w:rPr>
                <w:rFonts w:ascii="Source Sans Pro" w:hAnsi="Source Sans Pro"/>
                <w:b/>
                <w:bCs/>
                <w:sz w:val="24"/>
                <w:szCs w:val="24"/>
              </w:rPr>
              <w:t>Facility Name</w:t>
            </w:r>
          </w:p>
        </w:tc>
        <w:tc>
          <w:tcPr>
            <w:tcW w:w="0" w:type="auto"/>
          </w:tcPr>
          <w:p w14:paraId="59571D39" w14:textId="48E36479" w:rsidR="00850FAC" w:rsidRPr="00E73D2B" w:rsidRDefault="6A32F981" w:rsidP="00E73D2B">
            <w:pPr>
              <w:contextualSpacing/>
              <w:jc w:val="center"/>
              <w:rPr>
                <w:rFonts w:ascii="Source Sans Pro" w:hAnsi="Source Sans Pro" w:cs="Arial"/>
                <w:b/>
                <w:bCs/>
                <w:sz w:val="24"/>
                <w:szCs w:val="24"/>
              </w:rPr>
            </w:pPr>
            <w:r w:rsidRPr="3C5E558D">
              <w:rPr>
                <w:rFonts w:ascii="Source Sans Pro" w:hAnsi="Source Sans Pro" w:cs="Arial"/>
                <w:b/>
                <w:bCs/>
                <w:sz w:val="24"/>
                <w:szCs w:val="24"/>
              </w:rPr>
              <w:t xml:space="preserve">Facility Type </w:t>
            </w:r>
          </w:p>
        </w:tc>
        <w:tc>
          <w:tcPr>
            <w:tcW w:w="0" w:type="auto"/>
          </w:tcPr>
          <w:p w14:paraId="7E08F569" w14:textId="77777777" w:rsidR="00850FAC" w:rsidRPr="00C73B90" w:rsidRDefault="6A32F981" w:rsidP="3C5E558D">
            <w:pPr>
              <w:contextualSpacing/>
              <w:jc w:val="center"/>
              <w:rPr>
                <w:rFonts w:ascii="Source Sans Pro" w:hAnsi="Source Sans Pro" w:cs="Arial"/>
                <w:b/>
                <w:bCs/>
                <w:sz w:val="24"/>
                <w:szCs w:val="24"/>
              </w:rPr>
            </w:pPr>
            <w:r w:rsidRPr="3C5E558D">
              <w:rPr>
                <w:rFonts w:ascii="Source Sans Pro" w:hAnsi="Source Sans Pro" w:cs="Arial"/>
                <w:b/>
                <w:bCs/>
                <w:sz w:val="24"/>
                <w:szCs w:val="24"/>
              </w:rPr>
              <w:t>Usage</w:t>
            </w:r>
          </w:p>
          <w:p w14:paraId="38BBB7F4" w14:textId="07D7B6AE" w:rsidR="00850FAC" w:rsidRPr="00C73B90" w:rsidRDefault="00850FAC" w:rsidP="3C5E558D">
            <w:pPr>
              <w:contextualSpacing/>
              <w:jc w:val="center"/>
              <w:rPr>
                <w:rFonts w:ascii="Source Sans Pro" w:hAnsi="Source Sans Pro" w:cs="Arial"/>
                <w:i/>
                <w:iCs/>
                <w:sz w:val="24"/>
                <w:szCs w:val="24"/>
              </w:rPr>
            </w:pPr>
          </w:p>
        </w:tc>
        <w:tc>
          <w:tcPr>
            <w:tcW w:w="0" w:type="auto"/>
          </w:tcPr>
          <w:p w14:paraId="148CDA65" w14:textId="77777777" w:rsidR="00850FAC" w:rsidRPr="00C73B90" w:rsidRDefault="6A32F981" w:rsidP="3C5E558D">
            <w:pPr>
              <w:contextualSpacing/>
              <w:jc w:val="center"/>
              <w:rPr>
                <w:rFonts w:ascii="Source Sans Pro" w:hAnsi="Source Sans Pro" w:cs="Arial"/>
                <w:b/>
                <w:bCs/>
                <w:sz w:val="24"/>
                <w:szCs w:val="24"/>
              </w:rPr>
            </w:pPr>
            <w:r w:rsidRPr="3C5E558D">
              <w:rPr>
                <w:rFonts w:ascii="Source Sans Pro" w:hAnsi="Source Sans Pro" w:cs="Arial"/>
                <w:b/>
                <w:bCs/>
                <w:sz w:val="24"/>
                <w:szCs w:val="24"/>
              </w:rPr>
              <w:t>Day(s) Used</w:t>
            </w:r>
          </w:p>
        </w:tc>
        <w:tc>
          <w:tcPr>
            <w:tcW w:w="0" w:type="auto"/>
          </w:tcPr>
          <w:p w14:paraId="7AA3047E" w14:textId="77777777" w:rsidR="00850FAC" w:rsidRPr="00C73B90" w:rsidRDefault="6A32F981" w:rsidP="3C5E558D">
            <w:pPr>
              <w:contextualSpacing/>
              <w:jc w:val="center"/>
              <w:rPr>
                <w:rFonts w:ascii="Source Sans Pro" w:hAnsi="Source Sans Pro" w:cs="Arial"/>
                <w:b/>
                <w:bCs/>
                <w:sz w:val="24"/>
                <w:szCs w:val="24"/>
              </w:rPr>
            </w:pPr>
            <w:r w:rsidRPr="3C5E558D">
              <w:rPr>
                <w:rFonts w:ascii="Source Sans Pro" w:hAnsi="Source Sans Pro" w:cs="Arial"/>
                <w:b/>
                <w:bCs/>
                <w:sz w:val="24"/>
                <w:szCs w:val="24"/>
              </w:rPr>
              <w:t>Hours Used</w:t>
            </w:r>
          </w:p>
        </w:tc>
        <w:tc>
          <w:tcPr>
            <w:tcW w:w="0" w:type="auto"/>
          </w:tcPr>
          <w:p w14:paraId="5AF051A1" w14:textId="77777777" w:rsidR="00850FAC" w:rsidRPr="00C73B90" w:rsidRDefault="6A32F981" w:rsidP="3C5E558D">
            <w:pPr>
              <w:contextualSpacing/>
              <w:jc w:val="center"/>
              <w:rPr>
                <w:rFonts w:ascii="Source Sans Pro" w:hAnsi="Source Sans Pro" w:cs="Arial"/>
                <w:b/>
                <w:bCs/>
                <w:sz w:val="24"/>
                <w:szCs w:val="24"/>
              </w:rPr>
            </w:pPr>
            <w:r w:rsidRPr="3C5E558D">
              <w:rPr>
                <w:rFonts w:ascii="Source Sans Pro" w:hAnsi="Source Sans Pro" w:cs="Arial"/>
                <w:b/>
                <w:bCs/>
                <w:sz w:val="24"/>
                <w:szCs w:val="24"/>
              </w:rPr>
              <w:t>Cost</w:t>
            </w:r>
          </w:p>
        </w:tc>
        <w:tc>
          <w:tcPr>
            <w:tcW w:w="0" w:type="auto"/>
          </w:tcPr>
          <w:p w14:paraId="50787111" w14:textId="77777777" w:rsidR="00850FAC" w:rsidRPr="00C73B90" w:rsidRDefault="6A32F981" w:rsidP="3C5E558D">
            <w:pPr>
              <w:contextualSpacing/>
              <w:jc w:val="center"/>
              <w:rPr>
                <w:rFonts w:ascii="Source Sans Pro" w:hAnsi="Source Sans Pro" w:cs="Arial"/>
                <w:b/>
                <w:bCs/>
                <w:sz w:val="24"/>
                <w:szCs w:val="24"/>
              </w:rPr>
            </w:pPr>
            <w:r w:rsidRPr="3C5E558D">
              <w:rPr>
                <w:rFonts w:ascii="Source Sans Pro" w:hAnsi="Source Sans Pro" w:cs="Arial"/>
                <w:b/>
                <w:bCs/>
                <w:sz w:val="24"/>
                <w:szCs w:val="24"/>
              </w:rPr>
              <w:t>Notes</w:t>
            </w:r>
          </w:p>
          <w:p w14:paraId="37968260" w14:textId="7640E71A" w:rsidR="00850FAC" w:rsidRPr="00C73B90" w:rsidRDefault="00850FAC" w:rsidP="3C5E558D">
            <w:pPr>
              <w:contextualSpacing/>
              <w:jc w:val="center"/>
              <w:rPr>
                <w:rFonts w:ascii="Source Sans Pro" w:hAnsi="Source Sans Pro" w:cs="Arial"/>
                <w:i/>
                <w:iCs/>
                <w:sz w:val="24"/>
                <w:szCs w:val="24"/>
              </w:rPr>
            </w:pPr>
          </w:p>
        </w:tc>
      </w:tr>
      <w:tr w:rsidR="0040279B" w:rsidRPr="00C73B90" w14:paraId="4E42A570" w14:textId="77777777" w:rsidTr="0701F446">
        <w:trPr>
          <w:jc w:val="center"/>
        </w:trPr>
        <w:tc>
          <w:tcPr>
            <w:tcW w:w="0" w:type="auto"/>
          </w:tcPr>
          <w:p w14:paraId="099C2A25" w14:textId="58F78CC3" w:rsidR="00850FAC" w:rsidRPr="00C73B90" w:rsidRDefault="7EBD662A" w:rsidP="3C5E558D">
            <w:pPr>
              <w:contextualSpacing/>
              <w:rPr>
                <w:rFonts w:ascii="Source Sans Pro" w:hAnsi="Source Sans Pro" w:cs="Arial"/>
                <w:sz w:val="24"/>
                <w:szCs w:val="24"/>
              </w:rPr>
            </w:pPr>
            <w:r w:rsidRPr="10C7748E">
              <w:rPr>
                <w:rFonts w:ascii="Source Sans Pro" w:hAnsi="Source Sans Pro" w:cs="Arial"/>
                <w:sz w:val="24"/>
                <w:szCs w:val="24"/>
              </w:rPr>
              <w:t>Senate House Room 5.22</w:t>
            </w:r>
          </w:p>
        </w:tc>
        <w:tc>
          <w:tcPr>
            <w:tcW w:w="0" w:type="auto"/>
          </w:tcPr>
          <w:p w14:paraId="47098BB5" w14:textId="50C535D8" w:rsidR="00850FAC" w:rsidRPr="00C73B90" w:rsidRDefault="003372FC" w:rsidP="3C5E558D">
            <w:pPr>
              <w:contextualSpacing/>
              <w:rPr>
                <w:rFonts w:ascii="Source Sans Pro" w:hAnsi="Source Sans Pro" w:cs="Arial"/>
                <w:sz w:val="24"/>
                <w:szCs w:val="24"/>
              </w:rPr>
            </w:pPr>
            <w:r>
              <w:rPr>
                <w:rFonts w:ascii="Source Sans Pro" w:hAnsi="Source Sans Pro" w:cs="Arial"/>
                <w:sz w:val="24"/>
                <w:szCs w:val="24"/>
              </w:rPr>
              <w:t>Activity</w:t>
            </w:r>
            <w:r w:rsidR="680612F0" w:rsidRPr="3C5E558D">
              <w:rPr>
                <w:rFonts w:ascii="Source Sans Pro" w:hAnsi="Source Sans Pro" w:cs="Arial"/>
                <w:sz w:val="24"/>
                <w:szCs w:val="24"/>
              </w:rPr>
              <w:t xml:space="preserve"> Room </w:t>
            </w:r>
          </w:p>
        </w:tc>
        <w:tc>
          <w:tcPr>
            <w:tcW w:w="0" w:type="auto"/>
          </w:tcPr>
          <w:p w14:paraId="5441766B" w14:textId="5AA37D68" w:rsidR="00850FAC" w:rsidRPr="00C73B90" w:rsidRDefault="680612F0" w:rsidP="3C5E558D">
            <w:pPr>
              <w:contextualSpacing/>
              <w:rPr>
                <w:rFonts w:ascii="Source Sans Pro" w:hAnsi="Source Sans Pro" w:cs="Arial"/>
                <w:sz w:val="24"/>
                <w:szCs w:val="24"/>
              </w:rPr>
            </w:pPr>
            <w:r w:rsidRPr="3C5E558D">
              <w:rPr>
                <w:rFonts w:ascii="Source Sans Pro" w:hAnsi="Source Sans Pro" w:cs="Arial"/>
                <w:sz w:val="24"/>
                <w:szCs w:val="24"/>
              </w:rPr>
              <w:t>GIAG’s &amp; regular Tuesday events</w:t>
            </w:r>
          </w:p>
        </w:tc>
        <w:tc>
          <w:tcPr>
            <w:tcW w:w="0" w:type="auto"/>
          </w:tcPr>
          <w:p w14:paraId="6E68D4A3" w14:textId="7094B19C" w:rsidR="00850FAC" w:rsidRPr="00C73B90" w:rsidRDefault="680612F0" w:rsidP="3C5E558D">
            <w:pPr>
              <w:contextualSpacing/>
              <w:rPr>
                <w:rFonts w:ascii="Source Sans Pro" w:hAnsi="Source Sans Pro" w:cs="Arial"/>
                <w:sz w:val="24"/>
                <w:szCs w:val="24"/>
              </w:rPr>
            </w:pPr>
            <w:r w:rsidRPr="3C5E558D">
              <w:rPr>
                <w:rFonts w:ascii="Source Sans Pro" w:hAnsi="Source Sans Pro" w:cs="Arial"/>
                <w:sz w:val="24"/>
                <w:szCs w:val="24"/>
              </w:rPr>
              <w:t xml:space="preserve">Tuesdays </w:t>
            </w:r>
          </w:p>
        </w:tc>
        <w:tc>
          <w:tcPr>
            <w:tcW w:w="0" w:type="auto"/>
          </w:tcPr>
          <w:p w14:paraId="46B27563" w14:textId="64BB25AB" w:rsidR="00850FAC" w:rsidRPr="00C73B90" w:rsidRDefault="6428D634" w:rsidP="3C5E558D">
            <w:pPr>
              <w:contextualSpacing/>
              <w:rPr>
                <w:rFonts w:ascii="Source Sans Pro" w:hAnsi="Source Sans Pro" w:cs="Arial"/>
                <w:sz w:val="24"/>
                <w:szCs w:val="24"/>
              </w:rPr>
            </w:pPr>
            <w:r w:rsidRPr="0701F446">
              <w:rPr>
                <w:rFonts w:ascii="Source Sans Pro" w:hAnsi="Source Sans Pro" w:cs="Arial"/>
                <w:sz w:val="24"/>
                <w:szCs w:val="24"/>
              </w:rPr>
              <w:t>2 per week, every week of term (and some exam</w:t>
            </w:r>
            <w:r w:rsidR="3AD31B33" w:rsidRPr="0701F446">
              <w:rPr>
                <w:rFonts w:ascii="Source Sans Pro" w:hAnsi="Source Sans Pro" w:cs="Arial"/>
                <w:sz w:val="24"/>
                <w:szCs w:val="24"/>
              </w:rPr>
              <w:t>/revision</w:t>
            </w:r>
            <w:r w:rsidRPr="0701F446">
              <w:rPr>
                <w:rFonts w:ascii="Source Sans Pro" w:hAnsi="Source Sans Pro" w:cs="Arial"/>
                <w:sz w:val="24"/>
                <w:szCs w:val="24"/>
              </w:rPr>
              <w:t xml:space="preserve"> weeks) for the last </w:t>
            </w:r>
            <w:r w:rsidR="4FB50C50" w:rsidRPr="0701F446">
              <w:rPr>
                <w:rFonts w:ascii="Source Sans Pro" w:hAnsi="Source Sans Pro" w:cs="Arial"/>
                <w:sz w:val="24"/>
                <w:szCs w:val="24"/>
              </w:rPr>
              <w:t>4</w:t>
            </w:r>
            <w:r w:rsidRPr="0701F446">
              <w:rPr>
                <w:rFonts w:ascii="Source Sans Pro" w:hAnsi="Source Sans Pro" w:cs="Arial"/>
                <w:sz w:val="24"/>
                <w:szCs w:val="24"/>
              </w:rPr>
              <w:t xml:space="preserve"> years</w:t>
            </w:r>
          </w:p>
        </w:tc>
        <w:tc>
          <w:tcPr>
            <w:tcW w:w="0" w:type="auto"/>
          </w:tcPr>
          <w:p w14:paraId="474E40B0" w14:textId="56C2AEED" w:rsidR="00850FAC" w:rsidRPr="00C73B90" w:rsidRDefault="680612F0" w:rsidP="3C5E558D">
            <w:pPr>
              <w:contextualSpacing/>
              <w:rPr>
                <w:rFonts w:ascii="Source Sans Pro" w:hAnsi="Source Sans Pro" w:cs="Arial"/>
                <w:sz w:val="24"/>
                <w:szCs w:val="24"/>
              </w:rPr>
            </w:pPr>
            <w:r w:rsidRPr="3C5E558D">
              <w:rPr>
                <w:rFonts w:ascii="Source Sans Pro" w:hAnsi="Source Sans Pro" w:cs="Arial"/>
                <w:sz w:val="24"/>
                <w:szCs w:val="24"/>
              </w:rPr>
              <w:t>0</w:t>
            </w:r>
          </w:p>
        </w:tc>
        <w:tc>
          <w:tcPr>
            <w:tcW w:w="0" w:type="auto"/>
          </w:tcPr>
          <w:p w14:paraId="20148518" w14:textId="07B53EBE" w:rsidR="00850FAC" w:rsidRPr="00C73B90" w:rsidRDefault="05CFDBEB" w:rsidP="3C5E558D">
            <w:pPr>
              <w:contextualSpacing/>
              <w:rPr>
                <w:rFonts w:ascii="Source Sans Pro" w:hAnsi="Source Sans Pro" w:cs="Arial"/>
                <w:sz w:val="24"/>
                <w:szCs w:val="24"/>
              </w:rPr>
            </w:pPr>
            <w:r w:rsidRPr="0701F446">
              <w:rPr>
                <w:rFonts w:ascii="Source Sans Pro" w:hAnsi="Source Sans Pro" w:cs="Arial"/>
                <w:sz w:val="24"/>
                <w:szCs w:val="24"/>
              </w:rPr>
              <w:t xml:space="preserve">Regular usage since founding, helpful for routine, can get too noisy &amp; busy during </w:t>
            </w:r>
            <w:r w:rsidR="757136D5" w:rsidRPr="0701F446">
              <w:rPr>
                <w:rFonts w:ascii="Source Sans Pro" w:hAnsi="Source Sans Pro" w:cs="Arial"/>
                <w:sz w:val="24"/>
                <w:szCs w:val="24"/>
              </w:rPr>
              <w:t>the start of term.</w:t>
            </w:r>
            <w:r w:rsidRPr="0701F446">
              <w:rPr>
                <w:rFonts w:ascii="Source Sans Pro" w:hAnsi="Source Sans Pro" w:cs="Arial"/>
                <w:sz w:val="24"/>
                <w:szCs w:val="24"/>
              </w:rPr>
              <w:t xml:space="preserve"> </w:t>
            </w:r>
            <w:r w:rsidR="56780BF7" w:rsidRPr="0701F446">
              <w:rPr>
                <w:rFonts w:ascii="Source Sans Pro" w:hAnsi="Source Sans Pro" w:cs="Arial"/>
                <w:sz w:val="24"/>
                <w:szCs w:val="24"/>
              </w:rPr>
              <w:t>Accessibility</w:t>
            </w:r>
            <w:r w:rsidRPr="0701F446">
              <w:rPr>
                <w:rFonts w:ascii="Source Sans Pro" w:hAnsi="Source Sans Pro" w:cs="Arial"/>
                <w:sz w:val="24"/>
                <w:szCs w:val="24"/>
              </w:rPr>
              <w:t xml:space="preserve"> difficulties if lift is out of order.</w:t>
            </w:r>
          </w:p>
        </w:tc>
      </w:tr>
    </w:tbl>
    <w:p w14:paraId="1212CD4F" w14:textId="77777777" w:rsidR="00343904" w:rsidRPr="00C73B90" w:rsidRDefault="00343904" w:rsidP="3C5E558D">
      <w:pPr>
        <w:spacing w:line="240" w:lineRule="auto"/>
        <w:contextualSpacing/>
        <w:rPr>
          <w:rFonts w:ascii="Source Sans Pro" w:hAnsi="Source Sans Pro"/>
          <w:sz w:val="24"/>
          <w:szCs w:val="24"/>
        </w:rPr>
      </w:pPr>
    </w:p>
    <w:p w14:paraId="765B1874" w14:textId="4E38716D" w:rsidR="00343904" w:rsidRPr="00C0242B" w:rsidRDefault="78EB9903" w:rsidP="0701F446">
      <w:pPr>
        <w:spacing w:line="240" w:lineRule="auto"/>
        <w:contextualSpacing/>
        <w:rPr>
          <w:rFonts w:ascii="Source Sans Pro" w:hAnsi="Source Sans Pro"/>
          <w:b/>
          <w:bCs/>
          <w:color w:val="1A1347" w:themeColor="accent4"/>
          <w:sz w:val="28"/>
          <w:szCs w:val="28"/>
        </w:rPr>
      </w:pPr>
      <w:r w:rsidRPr="0701F446">
        <w:rPr>
          <w:rFonts w:ascii="Source Sans Pro" w:hAnsi="Source Sans Pro"/>
          <w:b/>
          <w:bCs/>
          <w:sz w:val="28"/>
          <w:szCs w:val="28"/>
        </w:rPr>
        <w:t xml:space="preserve">Our </w:t>
      </w:r>
      <w:r w:rsidR="6A32F981" w:rsidRPr="0701F446">
        <w:rPr>
          <w:rFonts w:ascii="Source Sans Pro" w:hAnsi="Source Sans Pro"/>
          <w:b/>
          <w:bCs/>
          <w:sz w:val="28"/>
          <w:szCs w:val="28"/>
        </w:rPr>
        <w:t>Equipment</w:t>
      </w:r>
    </w:p>
    <w:p w14:paraId="08366DF7" w14:textId="405DF657" w:rsidR="00CC7CCF" w:rsidRDefault="56780BF7" w:rsidP="0701F446">
      <w:pPr>
        <w:spacing w:line="240" w:lineRule="auto"/>
        <w:contextualSpacing/>
        <w:rPr>
          <w:rFonts w:ascii="Source Sans Pro" w:hAnsi="Source Sans Pro"/>
          <w:sz w:val="24"/>
          <w:szCs w:val="24"/>
        </w:rPr>
      </w:pPr>
      <w:r w:rsidRPr="0701F446">
        <w:rPr>
          <w:rFonts w:ascii="Source Sans Pro" w:hAnsi="Source Sans Pro"/>
          <w:sz w:val="24"/>
          <w:szCs w:val="24"/>
        </w:rPr>
        <w:t>We don’t have regular equipment but on occasion use supplies particularly for craft events</w:t>
      </w:r>
      <w:r w:rsidR="7F640607" w:rsidRPr="0701F446">
        <w:rPr>
          <w:rFonts w:ascii="Source Sans Pro" w:hAnsi="Source Sans Pro"/>
          <w:sz w:val="24"/>
          <w:szCs w:val="24"/>
        </w:rPr>
        <w:t xml:space="preserve">. We </w:t>
      </w:r>
      <w:r w:rsidRPr="0701F446">
        <w:rPr>
          <w:rFonts w:ascii="Source Sans Pro" w:hAnsi="Source Sans Pro"/>
          <w:sz w:val="24"/>
          <w:szCs w:val="24"/>
        </w:rPr>
        <w:t xml:space="preserve">try to reuse supplies or what others may have available to use. </w:t>
      </w:r>
    </w:p>
    <w:p w14:paraId="3B1C0738" w14:textId="77777777" w:rsidR="0010134C" w:rsidRDefault="0010134C" w:rsidP="3C5E558D">
      <w:pPr>
        <w:spacing w:line="240" w:lineRule="auto"/>
        <w:contextualSpacing/>
        <w:rPr>
          <w:rFonts w:ascii="Source Sans Pro" w:hAnsi="Source Sans Pro"/>
          <w:sz w:val="24"/>
          <w:szCs w:val="24"/>
        </w:rPr>
      </w:pPr>
    </w:p>
    <w:tbl>
      <w:tblPr>
        <w:tblStyle w:val="TableGrid"/>
        <w:tblW w:w="0" w:type="auto"/>
        <w:tblLook w:val="04A0" w:firstRow="1" w:lastRow="0" w:firstColumn="1" w:lastColumn="0" w:noHBand="0" w:noVBand="1"/>
      </w:tblPr>
      <w:tblGrid>
        <w:gridCol w:w="1705"/>
        <w:gridCol w:w="7311"/>
      </w:tblGrid>
      <w:tr w:rsidR="0010134C" w:rsidRPr="004A0EB8" w14:paraId="4D2E79C7" w14:textId="77777777" w:rsidTr="0701F446">
        <w:tc>
          <w:tcPr>
            <w:tcW w:w="9016" w:type="dxa"/>
            <w:gridSpan w:val="2"/>
            <w:vAlign w:val="center"/>
          </w:tcPr>
          <w:p w14:paraId="7C972334" w14:textId="77777777" w:rsidR="0010134C" w:rsidRPr="004A0EB8" w:rsidRDefault="0010134C" w:rsidP="00BC046D">
            <w:pPr>
              <w:widowControl w:val="0"/>
              <w:contextualSpacing/>
              <w:jc w:val="center"/>
              <w:rPr>
                <w:rFonts w:ascii="Source Sans Pro" w:hAnsi="Source Sans Pro"/>
                <w:b/>
                <w:bCs/>
                <w:sz w:val="24"/>
                <w:szCs w:val="24"/>
              </w:rPr>
            </w:pPr>
            <w:r w:rsidRPr="004A0EB8">
              <w:rPr>
                <w:rFonts w:ascii="Source Sans Pro" w:hAnsi="Source Sans Pro"/>
                <w:b/>
                <w:bCs/>
                <w:sz w:val="24"/>
                <w:szCs w:val="24"/>
              </w:rPr>
              <w:t>SWOT Analysis</w:t>
            </w:r>
          </w:p>
        </w:tc>
      </w:tr>
      <w:tr w:rsidR="0010134C" w14:paraId="1969BF91" w14:textId="77777777" w:rsidTr="0701F446">
        <w:tc>
          <w:tcPr>
            <w:tcW w:w="1555" w:type="dxa"/>
          </w:tcPr>
          <w:p w14:paraId="0B0292C0"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Strengths</w:t>
            </w:r>
          </w:p>
        </w:tc>
        <w:tc>
          <w:tcPr>
            <w:tcW w:w="7461" w:type="dxa"/>
          </w:tcPr>
          <w:p w14:paraId="6FA8166F" w14:textId="77777777" w:rsidR="006F1801" w:rsidRPr="006B528D" w:rsidRDefault="006F1801" w:rsidP="006F1801">
            <w:pPr>
              <w:contextualSpacing/>
              <w:rPr>
                <w:rFonts w:ascii="Source Sans Pro" w:hAnsi="Source Sans Pro" w:cs="TTE3B51078t00"/>
                <w:color w:val="1A1347" w:themeColor="accent4"/>
                <w:sz w:val="24"/>
                <w:szCs w:val="24"/>
              </w:rPr>
            </w:pPr>
            <w:r w:rsidRPr="3C5E558D">
              <w:rPr>
                <w:rFonts w:ascii="Source Sans Pro" w:hAnsi="Source Sans Pro" w:cs="TTE3B51078t00"/>
                <w:sz w:val="24"/>
                <w:szCs w:val="24"/>
              </w:rPr>
              <w:t>We require minimal equipment that has to be stored. Various committee members store any unused materials and items (such as board games) at their accommodations so these can be used at multiple sessions throughout the year (or in the following academic year).</w:t>
            </w:r>
          </w:p>
          <w:p w14:paraId="7CC47FDA" w14:textId="77777777" w:rsidR="0010134C" w:rsidRDefault="0010134C" w:rsidP="00BC046D">
            <w:pPr>
              <w:widowControl w:val="0"/>
              <w:contextualSpacing/>
              <w:rPr>
                <w:rFonts w:ascii="Source Sans Pro" w:hAnsi="Source Sans Pro"/>
                <w:sz w:val="24"/>
                <w:szCs w:val="24"/>
              </w:rPr>
            </w:pPr>
          </w:p>
        </w:tc>
      </w:tr>
      <w:tr w:rsidR="0010134C" w:rsidRPr="002F623B" w14:paraId="45D05556" w14:textId="77777777" w:rsidTr="0701F446">
        <w:tc>
          <w:tcPr>
            <w:tcW w:w="1555" w:type="dxa"/>
          </w:tcPr>
          <w:p w14:paraId="08E6CA69"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Weaknesses</w:t>
            </w:r>
          </w:p>
        </w:tc>
        <w:tc>
          <w:tcPr>
            <w:tcW w:w="7461" w:type="dxa"/>
          </w:tcPr>
          <w:p w14:paraId="18EFE27B" w14:textId="2A434309" w:rsidR="0010134C" w:rsidRPr="002F623B" w:rsidRDefault="1377A097" w:rsidP="0701F446">
            <w:pPr>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 xml:space="preserve">We rely on some equipment that is owned by specific committee members (I.E. Peoples Puzzles and Board games, Haydon’s game consoles for Wii </w:t>
            </w:r>
            <w:r w:rsidR="239627EE" w:rsidRPr="0701F446">
              <w:rPr>
                <w:rFonts w:ascii="Source Sans Pro" w:hAnsi="Source Sans Pro" w:cs="TTE3B51078t00"/>
                <w:sz w:val="24"/>
                <w:szCs w:val="24"/>
              </w:rPr>
              <w:t xml:space="preserve">Games </w:t>
            </w:r>
            <w:r w:rsidRPr="0701F446">
              <w:rPr>
                <w:rFonts w:ascii="Source Sans Pro" w:hAnsi="Source Sans Pro" w:cs="TTE3B51078t00"/>
                <w:sz w:val="24"/>
                <w:szCs w:val="24"/>
              </w:rPr>
              <w:t>Evening, etc) so when these members graduate or step down from their role, these resources may no longer be available to the society.</w:t>
            </w:r>
            <w:r w:rsidR="56FA4587" w:rsidRPr="0701F446">
              <w:rPr>
                <w:rFonts w:ascii="Source Sans Pro" w:hAnsi="Source Sans Pro" w:cs="TTE3B51078t00"/>
                <w:sz w:val="24"/>
                <w:szCs w:val="24"/>
              </w:rPr>
              <w:t xml:space="preserve"> A particular issue this year is that none of our committee members live in the same flat and are dispersed all across Bristol which can lead to on</w:t>
            </w:r>
            <w:r w:rsidR="226C3AD9" w:rsidRPr="0701F446">
              <w:rPr>
                <w:rFonts w:ascii="Source Sans Pro" w:hAnsi="Source Sans Pro" w:cs="TTE3B51078t00"/>
                <w:sz w:val="24"/>
                <w:szCs w:val="24"/>
              </w:rPr>
              <w:t>e person</w:t>
            </w:r>
            <w:r w:rsidR="40B13004" w:rsidRPr="0701F446">
              <w:rPr>
                <w:rFonts w:ascii="Source Sans Pro" w:hAnsi="Source Sans Pro" w:cs="TTE3B51078t00"/>
                <w:sz w:val="24"/>
                <w:szCs w:val="24"/>
              </w:rPr>
              <w:t xml:space="preserve"> having</w:t>
            </w:r>
            <w:r w:rsidR="226C3AD9" w:rsidRPr="0701F446">
              <w:rPr>
                <w:rFonts w:ascii="Source Sans Pro" w:hAnsi="Source Sans Pro" w:cs="TTE3B51078t00"/>
                <w:sz w:val="24"/>
                <w:szCs w:val="24"/>
              </w:rPr>
              <w:t xml:space="preserve"> carry everything</w:t>
            </w:r>
            <w:r w:rsidR="47783EE9" w:rsidRPr="0701F446">
              <w:rPr>
                <w:rFonts w:ascii="Source Sans Pro" w:hAnsi="Source Sans Pro" w:cs="TTE3B51078t00"/>
                <w:sz w:val="24"/>
                <w:szCs w:val="24"/>
              </w:rPr>
              <w:t xml:space="preserve"> to BUNS sessions which can be challenging for activity sessions dependent on a </w:t>
            </w:r>
            <w:r w:rsidR="47783EE9" w:rsidRPr="0701F446">
              <w:rPr>
                <w:rFonts w:ascii="Source Sans Pro" w:hAnsi="Source Sans Pro" w:cs="TTE3B51078t00"/>
                <w:sz w:val="24"/>
                <w:szCs w:val="24"/>
              </w:rPr>
              <w:lastRenderedPageBreak/>
              <w:t xml:space="preserve">lot of materials. </w:t>
            </w:r>
            <w:r w:rsidR="5353868D" w:rsidRPr="0701F446">
              <w:rPr>
                <w:rFonts w:ascii="Source Sans Pro" w:hAnsi="Source Sans Pro" w:cs="TTE3B51078t00"/>
                <w:sz w:val="24"/>
                <w:szCs w:val="24"/>
              </w:rPr>
              <w:t>The previous academic year committee</w:t>
            </w:r>
            <w:r w:rsidR="47783EE9" w:rsidRPr="0701F446">
              <w:rPr>
                <w:rFonts w:ascii="Source Sans Pro" w:hAnsi="Source Sans Pro" w:cs="TTE3B51078t00"/>
                <w:sz w:val="24"/>
                <w:szCs w:val="24"/>
              </w:rPr>
              <w:t xml:space="preserve"> had looked into getting a locker</w:t>
            </w:r>
            <w:r w:rsidR="79E31E9E" w:rsidRPr="0701F446">
              <w:rPr>
                <w:rFonts w:ascii="Source Sans Pro" w:hAnsi="Source Sans Pro" w:cs="TTE3B51078t00"/>
                <w:sz w:val="24"/>
                <w:szCs w:val="24"/>
              </w:rPr>
              <w:t xml:space="preserve"> for the Society</w:t>
            </w:r>
            <w:r w:rsidR="47783EE9" w:rsidRPr="0701F446">
              <w:rPr>
                <w:rFonts w:ascii="Source Sans Pro" w:hAnsi="Source Sans Pro" w:cs="TTE3B51078t00"/>
                <w:sz w:val="24"/>
                <w:szCs w:val="24"/>
              </w:rPr>
              <w:t xml:space="preserve"> in </w:t>
            </w:r>
            <w:r w:rsidR="74E5DE68" w:rsidRPr="0701F446">
              <w:rPr>
                <w:rFonts w:ascii="Source Sans Pro" w:hAnsi="Source Sans Pro" w:cs="TTE3B51078t00"/>
                <w:sz w:val="24"/>
                <w:szCs w:val="24"/>
              </w:rPr>
              <w:t>Senate House but were u</w:t>
            </w:r>
            <w:r w:rsidR="7D717C0E" w:rsidRPr="0701F446">
              <w:rPr>
                <w:rFonts w:ascii="Source Sans Pro" w:hAnsi="Source Sans Pro" w:cs="TTE3B51078t00"/>
                <w:sz w:val="24"/>
                <w:szCs w:val="24"/>
              </w:rPr>
              <w:t>nable to do so.</w:t>
            </w:r>
          </w:p>
        </w:tc>
      </w:tr>
      <w:tr w:rsidR="0010134C" w:rsidRPr="002F623B" w14:paraId="3832B488" w14:textId="77777777" w:rsidTr="0701F446">
        <w:tc>
          <w:tcPr>
            <w:tcW w:w="1555" w:type="dxa"/>
          </w:tcPr>
          <w:p w14:paraId="6466971C"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lastRenderedPageBreak/>
              <w:t>Opportunities</w:t>
            </w:r>
          </w:p>
        </w:tc>
        <w:tc>
          <w:tcPr>
            <w:tcW w:w="7461" w:type="dxa"/>
          </w:tcPr>
          <w:p w14:paraId="4EC00954" w14:textId="3B715031" w:rsidR="0010134C" w:rsidRPr="002F623B" w:rsidRDefault="29AD99B7" w:rsidP="0701F446">
            <w:pPr>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The nature of our activities generally means they rely on low-cost equipment that can be readily bought online and in shops. This can allow for last minute back up options if any issues arise (such as committee member bringing arts and craft supplies gets locked out their accommodation so can’t collect them). It could be worth considering spreading the equipment between more committee members so there is less likely to be a situation where no one with needed equipment can make it to a BUNS activity.</w:t>
            </w:r>
          </w:p>
        </w:tc>
      </w:tr>
      <w:tr w:rsidR="0010134C" w:rsidRPr="004A0EB8" w14:paraId="26936C26" w14:textId="77777777" w:rsidTr="0701F446">
        <w:tc>
          <w:tcPr>
            <w:tcW w:w="1555" w:type="dxa"/>
          </w:tcPr>
          <w:p w14:paraId="0C449728"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Threats</w:t>
            </w:r>
          </w:p>
        </w:tc>
        <w:tc>
          <w:tcPr>
            <w:tcW w:w="7461" w:type="dxa"/>
          </w:tcPr>
          <w:p w14:paraId="3E679387" w14:textId="59ACDDC8" w:rsidR="006F1801" w:rsidRPr="004A0EB8" w:rsidRDefault="29AD99B7" w:rsidP="0701F446">
            <w:pPr>
              <w:widowControl w:val="0"/>
              <w:overflowPunct w:val="0"/>
              <w:autoSpaceDE w:val="0"/>
              <w:autoSpaceDN w:val="0"/>
              <w:adjustRightInd w:val="0"/>
              <w:contextualSpacing/>
              <w:rPr>
                <w:rFonts w:ascii="Source Sans Pro" w:hAnsi="Source Sans Pro" w:cs="TTE3B51078t00"/>
                <w:sz w:val="24"/>
                <w:szCs w:val="24"/>
              </w:rPr>
            </w:pPr>
            <w:r w:rsidRPr="0701F446">
              <w:rPr>
                <w:rFonts w:ascii="Source Sans Pro" w:hAnsi="Source Sans Pro" w:cs="TTE3B51078t00"/>
                <w:sz w:val="24"/>
                <w:szCs w:val="24"/>
              </w:rPr>
              <w:t>If the committee member with specific equipment for an activity is ill/unable to attend or if there are any technical difficulties (I.E Technical difficulties with the Nintendo Wii on Wii Sports Evening or projectors on a film night) or if they are unable to find the equipment at short notice to an activity it may cause the activity to require last minute changes or in the worst case cancelled which would cause a lot of stress and uncertainty for our members.</w:t>
            </w:r>
          </w:p>
        </w:tc>
      </w:tr>
    </w:tbl>
    <w:p w14:paraId="23352CCF" w14:textId="473668B2" w:rsidR="00343904" w:rsidRPr="00C73B90" w:rsidRDefault="00343904" w:rsidP="0701F446">
      <w:pPr>
        <w:spacing w:line="240" w:lineRule="auto"/>
        <w:contextualSpacing/>
        <w:rPr>
          <w:rFonts w:ascii="Source Sans Pro" w:hAnsi="Source Sans Pro"/>
          <w:sz w:val="24"/>
          <w:szCs w:val="24"/>
        </w:rPr>
      </w:pPr>
    </w:p>
    <w:p w14:paraId="5D512CCB" w14:textId="64C5F085" w:rsidR="00850FAC" w:rsidRPr="006B528D" w:rsidRDefault="78EB9903" w:rsidP="3C5E558D">
      <w:pPr>
        <w:pStyle w:val="Heading2"/>
        <w:contextualSpacing/>
        <w:rPr>
          <w:rFonts w:ascii="Source Sans Pro" w:eastAsia="Times New Roman" w:hAnsi="Source Sans Pro" w:cs="Arial"/>
          <w:b/>
          <w:bCs/>
          <w:color w:val="1A1347" w:themeColor="accent4"/>
          <w:sz w:val="28"/>
          <w:szCs w:val="28"/>
        </w:rPr>
      </w:pPr>
      <w:r w:rsidRPr="0701F446">
        <w:rPr>
          <w:rFonts w:ascii="Source Sans Pro" w:eastAsia="Times New Roman" w:hAnsi="Source Sans Pro" w:cs="Arial"/>
          <w:b/>
          <w:bCs/>
          <w:color w:val="auto"/>
          <w:sz w:val="28"/>
          <w:szCs w:val="28"/>
        </w:rPr>
        <w:t xml:space="preserve">Our </w:t>
      </w:r>
      <w:r w:rsidR="6A32F981" w:rsidRPr="0701F446">
        <w:rPr>
          <w:rFonts w:ascii="Source Sans Pro" w:eastAsia="Times New Roman" w:hAnsi="Source Sans Pro" w:cs="Arial"/>
          <w:b/>
          <w:bCs/>
          <w:color w:val="auto"/>
          <w:sz w:val="28"/>
          <w:szCs w:val="28"/>
        </w:rPr>
        <w:t>Finances</w:t>
      </w:r>
    </w:p>
    <w:p w14:paraId="3D5877D7" w14:textId="3D3DCC92" w:rsidR="00CC7CCF" w:rsidRDefault="00CC7CCF" w:rsidP="10C7748E">
      <w:pPr>
        <w:rPr>
          <w:rFonts w:ascii="Source Sans Pro" w:hAnsi="Source Sans Pro"/>
          <w:color w:val="FF0000"/>
          <w:sz w:val="24"/>
          <w:szCs w:val="24"/>
        </w:rPr>
      </w:pPr>
    </w:p>
    <w:p w14:paraId="36EC3147" w14:textId="1977934E" w:rsidR="00CC7CCF" w:rsidRDefault="56780BF7" w:rsidP="0701F446">
      <w:pPr>
        <w:rPr>
          <w:rFonts w:ascii="Source Sans Pro" w:hAnsi="Source Sans Pro"/>
          <w:sz w:val="24"/>
          <w:szCs w:val="24"/>
        </w:rPr>
      </w:pPr>
      <w:r w:rsidRPr="0701F446">
        <w:rPr>
          <w:rFonts w:ascii="Source Sans Pro" w:hAnsi="Source Sans Pro"/>
          <w:sz w:val="24"/>
          <w:szCs w:val="24"/>
        </w:rPr>
        <w:t xml:space="preserve">Looking </w:t>
      </w:r>
      <w:r w:rsidR="1BB476E6" w:rsidRPr="0701F446">
        <w:rPr>
          <w:rFonts w:ascii="Source Sans Pro" w:hAnsi="Source Sans Pro"/>
          <w:sz w:val="24"/>
          <w:szCs w:val="24"/>
        </w:rPr>
        <w:t xml:space="preserve">reasonably </w:t>
      </w:r>
      <w:r w:rsidRPr="0701F446">
        <w:rPr>
          <w:rFonts w:ascii="Source Sans Pro" w:hAnsi="Source Sans Pro"/>
          <w:sz w:val="24"/>
          <w:szCs w:val="24"/>
        </w:rPr>
        <w:t>good as we don’t have a large outgoing mainly running free/low-cost events e.g craft nights, film night, painting, jigsaws</w:t>
      </w:r>
      <w:r w:rsidR="781846B3" w:rsidRPr="0701F446">
        <w:rPr>
          <w:rFonts w:ascii="Source Sans Pro" w:hAnsi="Source Sans Pro"/>
          <w:sz w:val="24"/>
          <w:szCs w:val="24"/>
        </w:rPr>
        <w:t>,</w:t>
      </w:r>
      <w:r w:rsidR="07F16F42" w:rsidRPr="0701F446">
        <w:rPr>
          <w:rFonts w:ascii="Source Sans Pro" w:hAnsi="Source Sans Pro"/>
          <w:sz w:val="24"/>
          <w:szCs w:val="24"/>
        </w:rPr>
        <w:t xml:space="preserve"> wii sports,</w:t>
      </w:r>
      <w:r w:rsidR="781846B3" w:rsidRPr="0701F446">
        <w:rPr>
          <w:rFonts w:ascii="Source Sans Pro" w:hAnsi="Source Sans Pro"/>
          <w:sz w:val="24"/>
          <w:szCs w:val="24"/>
        </w:rPr>
        <w:t xml:space="preserve"> etc</w:t>
      </w:r>
      <w:r w:rsidR="76B5D2C4" w:rsidRPr="0701F446">
        <w:rPr>
          <w:rFonts w:ascii="Source Sans Pro" w:hAnsi="Source Sans Pro"/>
          <w:sz w:val="24"/>
          <w:szCs w:val="24"/>
        </w:rPr>
        <w:t xml:space="preserve">. </w:t>
      </w:r>
      <w:r w:rsidRPr="0701F446">
        <w:rPr>
          <w:rFonts w:ascii="Source Sans Pro" w:hAnsi="Source Sans Pro"/>
          <w:sz w:val="24"/>
          <w:szCs w:val="24"/>
        </w:rPr>
        <w:t>We try to use supplies/contacts we already have to avoid paying out for materials. Set up pay-it-forward membership option to both help those who have financial difficulties to be more inclusive as well as to help use towards paying for bigger event e.g BUNS ball, zoo trip</w:t>
      </w:r>
      <w:r w:rsidR="450DB33A" w:rsidRPr="0701F446">
        <w:rPr>
          <w:rFonts w:ascii="Source Sans Pro" w:hAnsi="Source Sans Pro"/>
          <w:sz w:val="24"/>
          <w:szCs w:val="24"/>
        </w:rPr>
        <w:t>s, etc.</w:t>
      </w:r>
      <w:r w:rsidR="775DEA2B" w:rsidRPr="0701F446">
        <w:rPr>
          <w:rFonts w:ascii="Source Sans Pro" w:hAnsi="Source Sans Pro"/>
          <w:sz w:val="24"/>
          <w:szCs w:val="24"/>
        </w:rPr>
        <w:t xml:space="preserve"> Our current financial state puts us in a g</w:t>
      </w:r>
      <w:r w:rsidR="49F6B322" w:rsidRPr="0701F446">
        <w:rPr>
          <w:rFonts w:ascii="Source Sans Pro" w:hAnsi="Source Sans Pro"/>
          <w:sz w:val="24"/>
          <w:szCs w:val="24"/>
        </w:rPr>
        <w:t>ood</w:t>
      </w:r>
      <w:r w:rsidR="775DEA2B" w:rsidRPr="0701F446">
        <w:rPr>
          <w:rFonts w:ascii="Source Sans Pro" w:hAnsi="Source Sans Pro"/>
          <w:sz w:val="24"/>
          <w:szCs w:val="24"/>
        </w:rPr>
        <w:t xml:space="preserve"> position for future years and will allow us to continue running bigger events such as the BUNS Ball and Winter Meal every year.</w:t>
      </w:r>
      <w:r w:rsidR="2BE1BDDF" w:rsidRPr="0701F446">
        <w:rPr>
          <w:rFonts w:ascii="Source Sans Pro" w:hAnsi="Source Sans Pro"/>
          <w:sz w:val="24"/>
          <w:szCs w:val="24"/>
        </w:rPr>
        <w:t xml:space="preserve"> Although the BUNS Ball has been a significant financial burden over the last couple years as we have to subsidise the costs to keep ticket prices in an affordable range and struggle to sell enough tickets.</w:t>
      </w:r>
    </w:p>
    <w:p w14:paraId="20CA2FCD" w14:textId="5FAF477B" w:rsidR="00CC7CCF" w:rsidRDefault="56780BF7" w:rsidP="0701F446">
      <w:pPr>
        <w:rPr>
          <w:rFonts w:ascii="Source Sans Pro" w:hAnsi="Source Sans Pro"/>
          <w:sz w:val="24"/>
          <w:szCs w:val="24"/>
        </w:rPr>
      </w:pPr>
      <w:r w:rsidRPr="0701F446">
        <w:rPr>
          <w:rFonts w:ascii="Source Sans Pro" w:hAnsi="Source Sans Pro"/>
          <w:sz w:val="24"/>
          <w:szCs w:val="24"/>
        </w:rPr>
        <w:t>We do also run events outside of university where members would need to pay e.g cafes but up to the individual on cost, but we would always be willing to help those who may need it.</w:t>
      </w:r>
    </w:p>
    <w:p w14:paraId="15DB782D" w14:textId="65B0406B" w:rsidR="00CC7CCF" w:rsidRDefault="00570AAA" w:rsidP="0701F446">
      <w:pPr>
        <w:rPr>
          <w:rFonts w:ascii="Source Sans Pro" w:hAnsi="Source Sans Pro"/>
          <w:sz w:val="24"/>
          <w:szCs w:val="24"/>
        </w:rPr>
      </w:pPr>
      <w:r w:rsidRPr="0701F446">
        <w:rPr>
          <w:rFonts w:ascii="Source Sans Pro" w:hAnsi="Source Sans Pro"/>
          <w:sz w:val="24"/>
          <w:szCs w:val="24"/>
        </w:rPr>
        <w:t>Number</w:t>
      </w:r>
      <w:r w:rsidR="56780BF7" w:rsidRPr="0701F446">
        <w:rPr>
          <w:rFonts w:ascii="Source Sans Pro" w:hAnsi="Source Sans Pro"/>
          <w:sz w:val="24"/>
          <w:szCs w:val="24"/>
        </w:rPr>
        <w:t xml:space="preserve"> of members has always been really healthy</w:t>
      </w:r>
      <w:r w:rsidR="1E49C197" w:rsidRPr="0701F446">
        <w:rPr>
          <w:rFonts w:ascii="Source Sans Pro" w:hAnsi="Source Sans Pro"/>
          <w:sz w:val="24"/>
          <w:szCs w:val="24"/>
        </w:rPr>
        <w:t xml:space="preserve"> and is </w:t>
      </w:r>
      <w:r w:rsidR="6AA70D37" w:rsidRPr="0701F446">
        <w:rPr>
          <w:rFonts w:ascii="Source Sans Pro" w:hAnsi="Source Sans Pro"/>
          <w:sz w:val="24"/>
          <w:szCs w:val="24"/>
        </w:rPr>
        <w:t xml:space="preserve">looking </w:t>
      </w:r>
      <w:r w:rsidR="461ADEC4" w:rsidRPr="0701F446">
        <w:rPr>
          <w:rFonts w:ascii="Source Sans Pro" w:hAnsi="Source Sans Pro"/>
          <w:sz w:val="24"/>
          <w:szCs w:val="24"/>
        </w:rPr>
        <w:t>okay so far in the 2025-2026 academic year with 85 members as of late October 2025.</w:t>
      </w:r>
    </w:p>
    <w:p w14:paraId="1DE6CE72" w14:textId="77903B3B" w:rsidR="00CC7CCF" w:rsidRDefault="56780BF7" w:rsidP="0701F446">
      <w:pPr>
        <w:rPr>
          <w:rFonts w:ascii="Source Sans Pro" w:hAnsi="Source Sans Pro"/>
          <w:sz w:val="24"/>
          <w:szCs w:val="24"/>
        </w:rPr>
      </w:pPr>
      <w:r w:rsidRPr="0701F446">
        <w:rPr>
          <w:rFonts w:ascii="Source Sans Pro" w:hAnsi="Source Sans Pro"/>
          <w:sz w:val="24"/>
          <w:szCs w:val="24"/>
        </w:rPr>
        <w:t>We are looking at</w:t>
      </w:r>
      <w:r w:rsidR="28938179" w:rsidRPr="0701F446">
        <w:rPr>
          <w:rFonts w:ascii="Source Sans Pro" w:hAnsi="Source Sans Pro"/>
          <w:sz w:val="24"/>
          <w:szCs w:val="24"/>
        </w:rPr>
        <w:t xml:space="preserve"> possible</w:t>
      </w:r>
      <w:r w:rsidRPr="0701F446">
        <w:rPr>
          <w:rFonts w:ascii="Source Sans Pro" w:hAnsi="Source Sans Pro"/>
          <w:sz w:val="24"/>
          <w:szCs w:val="24"/>
        </w:rPr>
        <w:t xml:space="preserve"> grants/sponsorships for in the future but currently more research and communication within committee needs to take place</w:t>
      </w:r>
      <w:r w:rsidR="474AFF07" w:rsidRPr="0701F446">
        <w:rPr>
          <w:rFonts w:ascii="Source Sans Pro" w:hAnsi="Source Sans Pro"/>
          <w:sz w:val="24"/>
          <w:szCs w:val="24"/>
        </w:rPr>
        <w:t xml:space="preserve"> to find something that really benefits our members and meets our aims.</w:t>
      </w:r>
      <w:r w:rsidRPr="0701F446">
        <w:rPr>
          <w:rFonts w:ascii="Source Sans Pro" w:hAnsi="Source Sans Pro"/>
          <w:sz w:val="24"/>
          <w:szCs w:val="24"/>
        </w:rPr>
        <w:t xml:space="preserve"> </w:t>
      </w:r>
    </w:p>
    <w:tbl>
      <w:tblPr>
        <w:tblStyle w:val="TableGrid"/>
        <w:tblW w:w="0" w:type="auto"/>
        <w:tblLook w:val="04A0" w:firstRow="1" w:lastRow="0" w:firstColumn="1" w:lastColumn="0" w:noHBand="0" w:noVBand="1"/>
      </w:tblPr>
      <w:tblGrid>
        <w:gridCol w:w="1705"/>
        <w:gridCol w:w="7311"/>
      </w:tblGrid>
      <w:tr w:rsidR="0010134C" w:rsidRPr="004A0EB8" w14:paraId="22E3C02F" w14:textId="77777777" w:rsidTr="0701F446">
        <w:tc>
          <w:tcPr>
            <w:tcW w:w="9016" w:type="dxa"/>
            <w:gridSpan w:val="2"/>
            <w:vAlign w:val="center"/>
          </w:tcPr>
          <w:p w14:paraId="4E836C6F" w14:textId="77777777" w:rsidR="0010134C" w:rsidRPr="004A0EB8" w:rsidRDefault="0010134C" w:rsidP="00BC046D">
            <w:pPr>
              <w:widowControl w:val="0"/>
              <w:contextualSpacing/>
              <w:jc w:val="center"/>
              <w:rPr>
                <w:rFonts w:ascii="Source Sans Pro" w:hAnsi="Source Sans Pro"/>
                <w:b/>
                <w:bCs/>
                <w:sz w:val="24"/>
                <w:szCs w:val="24"/>
              </w:rPr>
            </w:pPr>
            <w:r w:rsidRPr="004A0EB8">
              <w:rPr>
                <w:rFonts w:ascii="Source Sans Pro" w:hAnsi="Source Sans Pro"/>
                <w:b/>
                <w:bCs/>
                <w:sz w:val="24"/>
                <w:szCs w:val="24"/>
              </w:rPr>
              <w:t>SWOT Analysis</w:t>
            </w:r>
          </w:p>
        </w:tc>
      </w:tr>
      <w:tr w:rsidR="0010134C" w14:paraId="10042A1F" w14:textId="77777777" w:rsidTr="0701F446">
        <w:tc>
          <w:tcPr>
            <w:tcW w:w="1555" w:type="dxa"/>
          </w:tcPr>
          <w:p w14:paraId="16508718"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Strengths</w:t>
            </w:r>
          </w:p>
        </w:tc>
        <w:tc>
          <w:tcPr>
            <w:tcW w:w="7461" w:type="dxa"/>
          </w:tcPr>
          <w:p w14:paraId="2A5B6A27" w14:textId="7CA9F2BA" w:rsidR="0010134C" w:rsidRDefault="1377A097" w:rsidP="0701F446">
            <w:pPr>
              <w:widowControl w:val="0"/>
              <w:contextualSpacing/>
              <w:rPr>
                <w:rFonts w:ascii="Source Sans Pro" w:hAnsi="Source Sans Pro" w:cs="TTE3B51078t00"/>
                <w:sz w:val="24"/>
                <w:szCs w:val="24"/>
              </w:rPr>
            </w:pPr>
            <w:r w:rsidRPr="0701F446">
              <w:rPr>
                <w:rFonts w:ascii="Source Sans Pro" w:hAnsi="Source Sans Pro" w:cs="TTE3B51078t00"/>
                <w:sz w:val="24"/>
                <w:szCs w:val="24"/>
              </w:rPr>
              <w:t>We are in a</w:t>
            </w:r>
            <w:r w:rsidR="30161BD6" w:rsidRPr="0701F446">
              <w:rPr>
                <w:rFonts w:ascii="Source Sans Pro" w:hAnsi="Source Sans Pro" w:cs="TTE3B51078t00"/>
                <w:sz w:val="24"/>
                <w:szCs w:val="24"/>
              </w:rPr>
              <w:t xml:space="preserve"> reasonably healthy</w:t>
            </w:r>
            <w:r w:rsidRPr="0701F446">
              <w:rPr>
                <w:rFonts w:ascii="Source Sans Pro" w:hAnsi="Source Sans Pro" w:cs="TTE3B51078t00"/>
                <w:sz w:val="24"/>
                <w:szCs w:val="24"/>
              </w:rPr>
              <w:t xml:space="preserve"> position with existing funds carried </w:t>
            </w:r>
            <w:r w:rsidRPr="0701F446">
              <w:rPr>
                <w:rFonts w:ascii="Source Sans Pro" w:hAnsi="Source Sans Pro" w:cs="TTE3B51078t00"/>
                <w:sz w:val="24"/>
                <w:szCs w:val="24"/>
              </w:rPr>
              <w:lastRenderedPageBreak/>
              <w:t>over from previous years and the success of our Pay-It-Forward membership scheme which members can choose to give an extra donation. This allows us to reach more members as we can subsidise membership fees and event ticket costs for members who have financial barriers to attending our events/joining the society.</w:t>
            </w:r>
          </w:p>
        </w:tc>
      </w:tr>
      <w:tr w:rsidR="0010134C" w:rsidRPr="002F623B" w14:paraId="313074E0" w14:textId="77777777" w:rsidTr="0701F446">
        <w:tc>
          <w:tcPr>
            <w:tcW w:w="1555" w:type="dxa"/>
          </w:tcPr>
          <w:p w14:paraId="0AD09379"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lastRenderedPageBreak/>
              <w:t>Weaknesses</w:t>
            </w:r>
          </w:p>
        </w:tc>
        <w:tc>
          <w:tcPr>
            <w:tcW w:w="7461" w:type="dxa"/>
          </w:tcPr>
          <w:p w14:paraId="7EB642E0" w14:textId="4A3B941D" w:rsidR="0010134C" w:rsidRPr="002F623B" w:rsidRDefault="29AD99B7" w:rsidP="0701F446">
            <w:pPr>
              <w:contextualSpacing/>
              <w:rPr>
                <w:rFonts w:ascii="Source Sans Pro" w:hAnsi="Source Sans Pro" w:cs="TTE3B51078t00"/>
                <w:sz w:val="24"/>
                <w:szCs w:val="24"/>
              </w:rPr>
            </w:pPr>
            <w:r w:rsidRPr="0701F446">
              <w:rPr>
                <w:rFonts w:ascii="Source Sans Pro" w:hAnsi="Source Sans Pro" w:cs="TTE3B51078t00"/>
                <w:sz w:val="24"/>
                <w:szCs w:val="24"/>
              </w:rPr>
              <w:t xml:space="preserve">We struggle to predict how many people will buy merch </w:t>
            </w:r>
            <w:r w:rsidR="4ED052FB" w:rsidRPr="0701F446">
              <w:rPr>
                <w:rFonts w:ascii="Source Sans Pro" w:hAnsi="Source Sans Pro" w:cs="TTE3B51078t00"/>
                <w:sz w:val="24"/>
                <w:szCs w:val="24"/>
              </w:rPr>
              <w:t xml:space="preserve">and event tickets </w:t>
            </w:r>
            <w:r w:rsidRPr="0701F446">
              <w:rPr>
                <w:rFonts w:ascii="Source Sans Pro" w:hAnsi="Source Sans Pro" w:cs="TTE3B51078t00"/>
                <w:sz w:val="24"/>
                <w:szCs w:val="24"/>
              </w:rPr>
              <w:t xml:space="preserve">because a lot of people vote on polls to show interest, but then they don’t follow through with </w:t>
            </w:r>
            <w:r w:rsidR="67AD4AA8" w:rsidRPr="0701F446">
              <w:rPr>
                <w:rFonts w:ascii="Source Sans Pro" w:hAnsi="Source Sans Pro" w:cs="TTE3B51078t00"/>
                <w:sz w:val="24"/>
                <w:szCs w:val="24"/>
              </w:rPr>
              <w:t>purchasing</w:t>
            </w:r>
            <w:r w:rsidRPr="0701F446">
              <w:rPr>
                <w:rFonts w:ascii="Source Sans Pro" w:hAnsi="Source Sans Pro" w:cs="TTE3B51078t00"/>
                <w:sz w:val="24"/>
                <w:szCs w:val="24"/>
              </w:rPr>
              <w:t>. This can cause financial losses for us (if we make up the difference with our funds) or having to cancel merch</w:t>
            </w:r>
            <w:r w:rsidR="3BEF1ED3" w:rsidRPr="0701F446">
              <w:rPr>
                <w:rFonts w:ascii="Source Sans Pro" w:hAnsi="Source Sans Pro" w:cs="TTE3B51078t00"/>
                <w:sz w:val="24"/>
                <w:szCs w:val="24"/>
              </w:rPr>
              <w:t>/events</w:t>
            </w:r>
            <w:r w:rsidRPr="0701F446">
              <w:rPr>
                <w:rFonts w:ascii="Source Sans Pro" w:hAnsi="Source Sans Pro" w:cs="TTE3B51078t00"/>
                <w:sz w:val="24"/>
                <w:szCs w:val="24"/>
              </w:rPr>
              <w:t xml:space="preserve"> when we fail to sell enough to meet minimum order quantities/bulk discount quantities. Some materials such as jigsaws </w:t>
            </w:r>
            <w:r w:rsidR="37BDA8EE" w:rsidRPr="0701F446">
              <w:rPr>
                <w:rFonts w:ascii="Source Sans Pro" w:hAnsi="Source Sans Pro" w:cs="TTE3B51078t00"/>
                <w:sz w:val="24"/>
                <w:szCs w:val="24"/>
              </w:rPr>
              <w:t xml:space="preserve">&amp; board games </w:t>
            </w:r>
            <w:r w:rsidRPr="0701F446">
              <w:rPr>
                <w:rFonts w:ascii="Source Sans Pro" w:hAnsi="Source Sans Pro" w:cs="TTE3B51078t00"/>
                <w:sz w:val="24"/>
                <w:szCs w:val="24"/>
              </w:rPr>
              <w:t>rely on current committee members and these resources may not be available if they stepped down from their role/graduate</w:t>
            </w:r>
            <w:r w:rsidR="4E9C7383" w:rsidRPr="0701F446">
              <w:rPr>
                <w:rFonts w:ascii="Source Sans Pro" w:hAnsi="Source Sans Pro" w:cs="TTE3B51078t00"/>
                <w:sz w:val="24"/>
                <w:szCs w:val="24"/>
              </w:rPr>
              <w:t xml:space="preserve"> meaning the society may have to purchase its own</w:t>
            </w:r>
            <w:r w:rsidRPr="0701F446">
              <w:rPr>
                <w:rFonts w:ascii="Source Sans Pro" w:hAnsi="Source Sans Pro" w:cs="TTE3B51078t00"/>
                <w:sz w:val="24"/>
                <w:szCs w:val="24"/>
              </w:rPr>
              <w:t>.</w:t>
            </w:r>
            <w:r w:rsidR="1F66DBF0" w:rsidRPr="0701F446">
              <w:rPr>
                <w:rFonts w:ascii="Source Sans Pro" w:hAnsi="Source Sans Pro" w:cs="TTE3B51078t00"/>
                <w:sz w:val="24"/>
                <w:szCs w:val="24"/>
              </w:rPr>
              <w:t xml:space="preserve"> The University is no longer willing to pay us for promoting the University as a stand in the “Life at Bristol” exhibition </w:t>
            </w:r>
            <w:r w:rsidR="448A5EFA" w:rsidRPr="0701F446">
              <w:rPr>
                <w:rFonts w:ascii="Source Sans Pro" w:hAnsi="Source Sans Pro" w:cs="TTE3B51078t00"/>
                <w:sz w:val="24"/>
                <w:szCs w:val="24"/>
              </w:rPr>
              <w:t xml:space="preserve">on Open Days/Offer Holder Days where we have regularly attended next to Disability Services stand, </w:t>
            </w:r>
            <w:r w:rsidR="1F66DBF0" w:rsidRPr="0701F446">
              <w:rPr>
                <w:rFonts w:ascii="Source Sans Pro" w:hAnsi="Source Sans Pro" w:cs="TTE3B51078t00"/>
                <w:sz w:val="24"/>
                <w:szCs w:val="24"/>
              </w:rPr>
              <w:t xml:space="preserve">so we have lost a </w:t>
            </w:r>
            <w:r w:rsidR="7D4F084D" w:rsidRPr="0701F446">
              <w:rPr>
                <w:rFonts w:ascii="Source Sans Pro" w:hAnsi="Source Sans Pro" w:cs="TTE3B51078t00"/>
                <w:sz w:val="24"/>
                <w:szCs w:val="24"/>
              </w:rPr>
              <w:t>significant</w:t>
            </w:r>
            <w:r w:rsidR="1F66DBF0" w:rsidRPr="0701F446">
              <w:rPr>
                <w:rFonts w:ascii="Source Sans Pro" w:hAnsi="Source Sans Pro" w:cs="TTE3B51078t00"/>
                <w:sz w:val="24"/>
                <w:szCs w:val="24"/>
              </w:rPr>
              <w:t xml:space="preserve"> source of income (they used to pay us £50 per day).</w:t>
            </w:r>
          </w:p>
        </w:tc>
      </w:tr>
      <w:tr w:rsidR="0010134C" w:rsidRPr="002F623B" w14:paraId="4CD4A80D" w14:textId="77777777" w:rsidTr="0701F446">
        <w:tc>
          <w:tcPr>
            <w:tcW w:w="1555" w:type="dxa"/>
          </w:tcPr>
          <w:p w14:paraId="2B0085A0"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Opportunities</w:t>
            </w:r>
          </w:p>
        </w:tc>
        <w:tc>
          <w:tcPr>
            <w:tcW w:w="7461" w:type="dxa"/>
          </w:tcPr>
          <w:p w14:paraId="4E131335" w14:textId="7C0C5319" w:rsidR="0010134C" w:rsidRPr="002F623B" w:rsidRDefault="0984F999" w:rsidP="0701F446">
            <w:pPr>
              <w:contextualSpacing/>
              <w:rPr>
                <w:rFonts w:ascii="Source Sans Pro" w:hAnsi="Source Sans Pro" w:cs="TTE3B51078t00"/>
                <w:sz w:val="24"/>
                <w:szCs w:val="24"/>
              </w:rPr>
            </w:pPr>
            <w:r w:rsidRPr="0701F446">
              <w:rPr>
                <w:rFonts w:ascii="Source Sans Pro" w:hAnsi="Source Sans Pro" w:cs="TTE3B51078t00"/>
                <w:sz w:val="24"/>
                <w:szCs w:val="24"/>
              </w:rPr>
              <w:t>We have chosen to keep membership prices low, due to our low expenditure for our regular Tuesday events providing great value for money to those who decide to become a member of BUNS.</w:t>
            </w:r>
            <w:r w:rsidR="1377A097" w:rsidRPr="0701F446">
              <w:rPr>
                <w:rFonts w:ascii="Source Sans Pro" w:hAnsi="Source Sans Pro" w:cs="TTE3B51078t00"/>
                <w:sz w:val="24"/>
                <w:szCs w:val="24"/>
              </w:rPr>
              <w:t xml:space="preserve"> This should make our membership more accessible to students who can’t justify spending too much on a society and will help incentivise membership. Our Pay-It-Forward membership scheme also allows us subsidise costs for members who can’t afford membership or tickets for special events which allows us to reach a wider audience than most societies.</w:t>
            </w:r>
          </w:p>
        </w:tc>
      </w:tr>
      <w:tr w:rsidR="0010134C" w:rsidRPr="004A0EB8" w14:paraId="314D7AE6" w14:textId="77777777" w:rsidTr="0701F446">
        <w:tc>
          <w:tcPr>
            <w:tcW w:w="1555" w:type="dxa"/>
          </w:tcPr>
          <w:p w14:paraId="153FE5B9"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Threats</w:t>
            </w:r>
          </w:p>
        </w:tc>
        <w:tc>
          <w:tcPr>
            <w:tcW w:w="7461" w:type="dxa"/>
          </w:tcPr>
          <w:p w14:paraId="4F5CAC5E" w14:textId="5C81B0B3" w:rsidR="0010134C" w:rsidRPr="004A0EB8" w:rsidRDefault="3F731B4F" w:rsidP="0701F446">
            <w:pPr>
              <w:widowControl w:val="0"/>
              <w:overflowPunct w:val="0"/>
              <w:autoSpaceDE w:val="0"/>
              <w:autoSpaceDN w:val="0"/>
              <w:adjustRightInd w:val="0"/>
              <w:ind w:right="220"/>
              <w:contextualSpacing/>
              <w:rPr>
                <w:rFonts w:ascii="Source Sans Pro" w:hAnsi="Source Sans Pro" w:cs="TTE3B51078t00"/>
                <w:sz w:val="24"/>
                <w:szCs w:val="24"/>
              </w:rPr>
            </w:pPr>
            <w:r w:rsidRPr="0701F446">
              <w:rPr>
                <w:rFonts w:ascii="Source Sans Pro" w:hAnsi="Source Sans Pro" w:cs="TTE3B51078t00"/>
                <w:sz w:val="24"/>
                <w:szCs w:val="24"/>
              </w:rPr>
              <w:t>We had issues encouraging members to buy merch</w:t>
            </w:r>
            <w:r w:rsidR="74911E49" w:rsidRPr="0701F446">
              <w:rPr>
                <w:rFonts w:ascii="Source Sans Pro" w:hAnsi="Source Sans Pro" w:cs="TTE3B51078t00"/>
                <w:sz w:val="24"/>
                <w:szCs w:val="24"/>
              </w:rPr>
              <w:t xml:space="preserve"> and tickets for the BUNS Ball</w:t>
            </w:r>
            <w:r w:rsidRPr="0701F446">
              <w:rPr>
                <w:rFonts w:ascii="Source Sans Pro" w:hAnsi="Source Sans Pro" w:cs="TTE3B51078t00"/>
                <w:sz w:val="24"/>
                <w:szCs w:val="24"/>
              </w:rPr>
              <w:t xml:space="preserve"> in the 24-25 academic year, leading to a loss of £56</w:t>
            </w:r>
            <w:r w:rsidR="3CCD0EA7" w:rsidRPr="0701F446">
              <w:rPr>
                <w:rFonts w:ascii="Source Sans Pro" w:hAnsi="Source Sans Pro" w:cs="TTE3B51078t00"/>
                <w:sz w:val="24"/>
                <w:szCs w:val="24"/>
              </w:rPr>
              <w:t xml:space="preserve"> on merch &amp; a few hundred on the Ball</w:t>
            </w:r>
            <w:r w:rsidRPr="0701F446">
              <w:rPr>
                <w:rFonts w:ascii="Source Sans Pro" w:hAnsi="Source Sans Pro" w:cs="TTE3B51078t00"/>
                <w:sz w:val="24"/>
                <w:szCs w:val="24"/>
              </w:rPr>
              <w:t xml:space="preserve"> as we had to make the </w:t>
            </w:r>
            <w:r w:rsidR="3B428194" w:rsidRPr="0701F446">
              <w:rPr>
                <w:rFonts w:ascii="Source Sans Pro" w:hAnsi="Source Sans Pro" w:cs="TTE3B51078t00"/>
                <w:sz w:val="24"/>
                <w:szCs w:val="24"/>
              </w:rPr>
              <w:t>difference and</w:t>
            </w:r>
            <w:r w:rsidRPr="0701F446">
              <w:rPr>
                <w:rFonts w:ascii="Source Sans Pro" w:hAnsi="Source Sans Pro" w:cs="TTE3B51078t00"/>
                <w:sz w:val="24"/>
                <w:szCs w:val="24"/>
              </w:rPr>
              <w:t xml:space="preserve"> we missed out on bulk discounts. We will continue to monitor interest in merchandise</w:t>
            </w:r>
            <w:r w:rsidR="2DE9906C" w:rsidRPr="0701F446">
              <w:rPr>
                <w:rFonts w:ascii="Source Sans Pro" w:hAnsi="Source Sans Pro" w:cs="TTE3B51078t00"/>
                <w:sz w:val="24"/>
                <w:szCs w:val="24"/>
              </w:rPr>
              <w:t xml:space="preserve"> &amp; events</w:t>
            </w:r>
            <w:r w:rsidRPr="0701F446">
              <w:rPr>
                <w:rFonts w:ascii="Source Sans Pro" w:hAnsi="Source Sans Pro" w:cs="TTE3B51078t00"/>
                <w:sz w:val="24"/>
                <w:szCs w:val="24"/>
              </w:rPr>
              <w:t xml:space="preserve"> and carry out more thorough “market research” into the merchandise</w:t>
            </w:r>
            <w:r w:rsidR="5BDC4A7D" w:rsidRPr="0701F446">
              <w:rPr>
                <w:rFonts w:ascii="Source Sans Pro" w:hAnsi="Source Sans Pro" w:cs="TTE3B51078t00"/>
                <w:sz w:val="24"/>
                <w:szCs w:val="24"/>
              </w:rPr>
              <w:t>/event</w:t>
            </w:r>
            <w:r w:rsidRPr="0701F446">
              <w:rPr>
                <w:rFonts w:ascii="Source Sans Pro" w:hAnsi="Source Sans Pro" w:cs="TTE3B51078t00"/>
                <w:sz w:val="24"/>
                <w:szCs w:val="24"/>
              </w:rPr>
              <w:t xml:space="preserve"> options and prices members are willing to afford for future academic years.</w:t>
            </w:r>
          </w:p>
        </w:tc>
      </w:tr>
    </w:tbl>
    <w:p w14:paraId="01F29883" w14:textId="77777777" w:rsidR="00343904" w:rsidRPr="00C73B90" w:rsidRDefault="00343904" w:rsidP="3C5E558D">
      <w:pPr>
        <w:spacing w:line="240" w:lineRule="auto"/>
        <w:contextualSpacing/>
        <w:rPr>
          <w:rFonts w:ascii="Source Sans Pro" w:hAnsi="Source Sans Pro"/>
          <w:sz w:val="24"/>
          <w:szCs w:val="24"/>
        </w:rPr>
      </w:pPr>
    </w:p>
    <w:p w14:paraId="52D17F0E" w14:textId="724E7C62" w:rsidR="00D61EB7" w:rsidRDefault="5E40F321" w:rsidP="0701F446">
      <w:pPr>
        <w:spacing w:line="240" w:lineRule="auto"/>
        <w:contextualSpacing/>
        <w:rPr>
          <w:rFonts w:ascii="Source Sans Pro" w:hAnsi="Source Sans Pro"/>
          <w:sz w:val="24"/>
          <w:szCs w:val="24"/>
        </w:rPr>
      </w:pPr>
      <w:r w:rsidRPr="0701F446">
        <w:rPr>
          <w:rFonts w:ascii="Source Sans Pro" w:hAnsi="Source Sans Pro"/>
          <w:sz w:val="24"/>
          <w:szCs w:val="24"/>
        </w:rPr>
        <w:t>For 2</w:t>
      </w:r>
      <w:r w:rsidR="25655552" w:rsidRPr="0701F446">
        <w:rPr>
          <w:rFonts w:ascii="Source Sans Pro" w:hAnsi="Source Sans Pro"/>
          <w:sz w:val="24"/>
          <w:szCs w:val="24"/>
        </w:rPr>
        <w:t>4</w:t>
      </w:r>
      <w:r w:rsidRPr="0701F446">
        <w:rPr>
          <w:rFonts w:ascii="Source Sans Pro" w:hAnsi="Source Sans Pro"/>
          <w:sz w:val="24"/>
          <w:szCs w:val="24"/>
        </w:rPr>
        <w:t>/2</w:t>
      </w:r>
      <w:r w:rsidR="676DDC08" w:rsidRPr="0701F446">
        <w:rPr>
          <w:rFonts w:ascii="Source Sans Pro" w:hAnsi="Source Sans Pro"/>
          <w:sz w:val="24"/>
          <w:szCs w:val="24"/>
        </w:rPr>
        <w:t>5</w:t>
      </w:r>
      <w:r w:rsidRPr="0701F446">
        <w:rPr>
          <w:rFonts w:ascii="Source Sans Pro" w:hAnsi="Source Sans Pro"/>
          <w:sz w:val="24"/>
          <w:szCs w:val="24"/>
        </w:rPr>
        <w:t>:</w:t>
      </w:r>
    </w:p>
    <w:p w14:paraId="133E8C49" w14:textId="77777777" w:rsidR="00DC303A" w:rsidRPr="00C73B90" w:rsidRDefault="00DC303A" w:rsidP="0701F446">
      <w:pPr>
        <w:spacing w:line="240" w:lineRule="auto"/>
        <w:contextualSpacing/>
        <w:rPr>
          <w:rFonts w:ascii="Source Sans Pro" w:hAnsi="Source Sans Pro"/>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802"/>
        <w:gridCol w:w="1162"/>
      </w:tblGrid>
      <w:tr w:rsidR="007B2112" w:rsidRPr="00C73B90" w14:paraId="69569930" w14:textId="77777777" w:rsidTr="0701F446">
        <w:tc>
          <w:tcPr>
            <w:tcW w:w="2802" w:type="dxa"/>
          </w:tcPr>
          <w:p w14:paraId="152949CA" w14:textId="5B183448" w:rsidR="007B2112" w:rsidRPr="007B2112" w:rsidRDefault="7C1E0DD7" w:rsidP="0701F446">
            <w:pPr>
              <w:contextualSpacing/>
              <w:jc w:val="center"/>
              <w:rPr>
                <w:rFonts w:ascii="Source Sans Pro" w:hAnsi="Source Sans Pro"/>
                <w:b/>
                <w:bCs/>
                <w:color w:val="1A1347" w:themeColor="accent4"/>
                <w:sz w:val="24"/>
                <w:szCs w:val="24"/>
              </w:rPr>
            </w:pPr>
            <w:r w:rsidRPr="0701F446">
              <w:rPr>
                <w:rFonts w:ascii="Source Sans Pro" w:hAnsi="Source Sans Pro"/>
                <w:b/>
                <w:bCs/>
                <w:sz w:val="24"/>
                <w:szCs w:val="24"/>
              </w:rPr>
              <w:t>Income</w:t>
            </w:r>
          </w:p>
        </w:tc>
        <w:tc>
          <w:tcPr>
            <w:tcW w:w="1162" w:type="dxa"/>
          </w:tcPr>
          <w:p w14:paraId="6C007A09" w14:textId="4A9A8440" w:rsidR="007B2112" w:rsidRPr="007B2112" w:rsidRDefault="7C1E0DD7" w:rsidP="0701F446">
            <w:pPr>
              <w:contextualSpacing/>
              <w:jc w:val="center"/>
              <w:rPr>
                <w:rFonts w:ascii="Source Sans Pro" w:hAnsi="Source Sans Pro"/>
                <w:b/>
                <w:bCs/>
                <w:color w:val="1A1347" w:themeColor="accent4"/>
                <w:sz w:val="24"/>
                <w:szCs w:val="24"/>
              </w:rPr>
            </w:pPr>
            <w:r w:rsidRPr="0701F446">
              <w:rPr>
                <w:rFonts w:ascii="Source Sans Pro" w:hAnsi="Source Sans Pro"/>
                <w:b/>
                <w:bCs/>
                <w:sz w:val="24"/>
                <w:szCs w:val="24"/>
              </w:rPr>
              <w:t>£</w:t>
            </w:r>
          </w:p>
        </w:tc>
      </w:tr>
      <w:tr w:rsidR="00850FAC" w:rsidRPr="00C73B90" w14:paraId="56312750" w14:textId="77777777" w:rsidTr="0701F446">
        <w:tc>
          <w:tcPr>
            <w:tcW w:w="2802" w:type="dxa"/>
          </w:tcPr>
          <w:p w14:paraId="4A040F09" w14:textId="77777777" w:rsidR="00850FAC" w:rsidRPr="00614FD2" w:rsidRDefault="6A32F981" w:rsidP="0701F446">
            <w:pPr>
              <w:contextualSpacing/>
              <w:rPr>
                <w:rFonts w:ascii="Source Sans Pro" w:hAnsi="Source Sans Pro"/>
                <w:sz w:val="24"/>
                <w:szCs w:val="24"/>
              </w:rPr>
            </w:pPr>
            <w:r w:rsidRPr="0701F446">
              <w:rPr>
                <w:rFonts w:ascii="Source Sans Pro" w:hAnsi="Source Sans Pro"/>
                <w:sz w:val="24"/>
                <w:szCs w:val="24"/>
              </w:rPr>
              <w:t>Membership Income</w:t>
            </w:r>
          </w:p>
        </w:tc>
        <w:tc>
          <w:tcPr>
            <w:tcW w:w="1162" w:type="dxa"/>
          </w:tcPr>
          <w:p w14:paraId="18C199AC" w14:textId="26BAFE70" w:rsidR="00850FAC" w:rsidRPr="00C73B90" w:rsidRDefault="08C8F3FD" w:rsidP="0701F446">
            <w:pPr>
              <w:contextualSpacing/>
              <w:rPr>
                <w:rFonts w:ascii="Source Sans Pro" w:hAnsi="Source Sans Pro"/>
                <w:sz w:val="24"/>
                <w:szCs w:val="24"/>
              </w:rPr>
            </w:pPr>
            <w:r w:rsidRPr="0701F446">
              <w:rPr>
                <w:rFonts w:ascii="Source Sans Pro" w:hAnsi="Source Sans Pro"/>
                <w:sz w:val="24"/>
                <w:szCs w:val="24"/>
              </w:rPr>
              <w:t>709</w:t>
            </w:r>
          </w:p>
        </w:tc>
      </w:tr>
      <w:tr w:rsidR="00850FAC" w:rsidRPr="00C73B90" w14:paraId="6576884D" w14:textId="77777777" w:rsidTr="0701F446">
        <w:tc>
          <w:tcPr>
            <w:tcW w:w="2802" w:type="dxa"/>
          </w:tcPr>
          <w:p w14:paraId="36BDFB02" w14:textId="77777777" w:rsidR="00850FAC" w:rsidRPr="00614FD2" w:rsidRDefault="6A32F981" w:rsidP="0701F446">
            <w:pPr>
              <w:contextualSpacing/>
              <w:rPr>
                <w:rFonts w:ascii="Source Sans Pro" w:hAnsi="Source Sans Pro"/>
                <w:sz w:val="24"/>
                <w:szCs w:val="24"/>
              </w:rPr>
            </w:pPr>
            <w:r w:rsidRPr="0701F446">
              <w:rPr>
                <w:rFonts w:ascii="Source Sans Pro" w:hAnsi="Source Sans Pro"/>
                <w:sz w:val="24"/>
                <w:szCs w:val="24"/>
              </w:rPr>
              <w:t>Sponsorship</w:t>
            </w:r>
          </w:p>
        </w:tc>
        <w:tc>
          <w:tcPr>
            <w:tcW w:w="1162" w:type="dxa"/>
          </w:tcPr>
          <w:p w14:paraId="3153587D" w14:textId="510A9975" w:rsidR="00850FAC" w:rsidRPr="00C73B90" w:rsidRDefault="5E40F321" w:rsidP="0701F446">
            <w:pPr>
              <w:contextualSpacing/>
              <w:rPr>
                <w:rFonts w:ascii="Source Sans Pro" w:hAnsi="Source Sans Pro"/>
                <w:sz w:val="24"/>
                <w:szCs w:val="24"/>
              </w:rPr>
            </w:pPr>
            <w:r w:rsidRPr="0701F446">
              <w:rPr>
                <w:rFonts w:ascii="Source Sans Pro" w:hAnsi="Source Sans Pro"/>
                <w:sz w:val="24"/>
                <w:szCs w:val="24"/>
              </w:rPr>
              <w:t>0</w:t>
            </w:r>
          </w:p>
        </w:tc>
      </w:tr>
      <w:tr w:rsidR="00B013ED" w:rsidRPr="00C73B90" w14:paraId="06E1CE10" w14:textId="77777777" w:rsidTr="0701F446">
        <w:tc>
          <w:tcPr>
            <w:tcW w:w="2802" w:type="dxa"/>
          </w:tcPr>
          <w:p w14:paraId="6EF612DC" w14:textId="3368DCE5" w:rsidR="00B013ED" w:rsidRPr="00614FD2" w:rsidRDefault="1EB285CB" w:rsidP="0701F446">
            <w:pPr>
              <w:contextualSpacing/>
              <w:rPr>
                <w:rFonts w:ascii="Source Sans Pro" w:hAnsi="Source Sans Pro"/>
                <w:sz w:val="24"/>
                <w:szCs w:val="24"/>
              </w:rPr>
            </w:pPr>
            <w:r w:rsidRPr="0701F446">
              <w:rPr>
                <w:rFonts w:ascii="Source Sans Pro" w:hAnsi="Source Sans Pro"/>
                <w:sz w:val="24"/>
                <w:szCs w:val="24"/>
              </w:rPr>
              <w:t>Fundraising</w:t>
            </w:r>
          </w:p>
        </w:tc>
        <w:tc>
          <w:tcPr>
            <w:tcW w:w="1162" w:type="dxa"/>
          </w:tcPr>
          <w:p w14:paraId="713E8784" w14:textId="1EADF5D9" w:rsidR="00B013ED" w:rsidRPr="00C73B90" w:rsidRDefault="5E40F321" w:rsidP="0701F446">
            <w:pPr>
              <w:contextualSpacing/>
              <w:rPr>
                <w:rFonts w:ascii="Source Sans Pro" w:hAnsi="Source Sans Pro"/>
                <w:sz w:val="24"/>
                <w:szCs w:val="24"/>
              </w:rPr>
            </w:pPr>
            <w:r w:rsidRPr="0701F446">
              <w:rPr>
                <w:rFonts w:ascii="Source Sans Pro" w:hAnsi="Source Sans Pro"/>
                <w:sz w:val="24"/>
                <w:szCs w:val="24"/>
              </w:rPr>
              <w:t>0</w:t>
            </w:r>
          </w:p>
        </w:tc>
      </w:tr>
      <w:tr w:rsidR="00B013ED" w:rsidRPr="00C73B90" w14:paraId="07E57FDE" w14:textId="77777777" w:rsidTr="0701F446">
        <w:tc>
          <w:tcPr>
            <w:tcW w:w="2802" w:type="dxa"/>
          </w:tcPr>
          <w:p w14:paraId="59B607E5" w14:textId="065DA96C" w:rsidR="00B013ED" w:rsidRPr="00614FD2" w:rsidRDefault="1EB285CB" w:rsidP="0701F446">
            <w:pPr>
              <w:contextualSpacing/>
              <w:rPr>
                <w:rFonts w:ascii="Source Sans Pro" w:hAnsi="Source Sans Pro"/>
                <w:sz w:val="24"/>
                <w:szCs w:val="24"/>
              </w:rPr>
            </w:pPr>
            <w:r w:rsidRPr="0701F446">
              <w:rPr>
                <w:rFonts w:ascii="Source Sans Pro" w:hAnsi="Source Sans Pro"/>
                <w:sz w:val="24"/>
                <w:szCs w:val="24"/>
              </w:rPr>
              <w:t>Ticket Sales</w:t>
            </w:r>
          </w:p>
        </w:tc>
        <w:tc>
          <w:tcPr>
            <w:tcW w:w="1162" w:type="dxa"/>
          </w:tcPr>
          <w:p w14:paraId="3759B79B" w14:textId="497B068A" w:rsidR="00B013ED" w:rsidRPr="00C73B90" w:rsidRDefault="5E40F321" w:rsidP="0701F446">
            <w:pPr>
              <w:contextualSpacing/>
              <w:rPr>
                <w:rFonts w:ascii="Source Sans Pro" w:hAnsi="Source Sans Pro"/>
                <w:sz w:val="24"/>
                <w:szCs w:val="24"/>
              </w:rPr>
            </w:pPr>
            <w:r w:rsidRPr="0701F446">
              <w:rPr>
                <w:rFonts w:ascii="Source Sans Pro" w:hAnsi="Source Sans Pro"/>
                <w:sz w:val="24"/>
                <w:szCs w:val="24"/>
              </w:rPr>
              <w:t>1</w:t>
            </w:r>
            <w:r w:rsidR="32CC5615" w:rsidRPr="0701F446">
              <w:rPr>
                <w:rFonts w:ascii="Source Sans Pro" w:hAnsi="Source Sans Pro"/>
                <w:sz w:val="24"/>
                <w:szCs w:val="24"/>
              </w:rPr>
              <w:t>8</w:t>
            </w:r>
            <w:r w:rsidR="28F56A07" w:rsidRPr="0701F446">
              <w:rPr>
                <w:rFonts w:ascii="Source Sans Pro" w:hAnsi="Source Sans Pro"/>
                <w:sz w:val="24"/>
                <w:szCs w:val="24"/>
              </w:rPr>
              <w:t>20</w:t>
            </w:r>
          </w:p>
        </w:tc>
      </w:tr>
      <w:tr w:rsidR="00850FAC" w:rsidRPr="00C73B90" w14:paraId="01EB5079" w14:textId="77777777" w:rsidTr="0701F446">
        <w:tc>
          <w:tcPr>
            <w:tcW w:w="2802" w:type="dxa"/>
          </w:tcPr>
          <w:p w14:paraId="0F57EA76" w14:textId="77777777" w:rsidR="00850FAC" w:rsidRPr="00614FD2" w:rsidRDefault="6A32F981" w:rsidP="0701F446">
            <w:pPr>
              <w:contextualSpacing/>
              <w:rPr>
                <w:rFonts w:ascii="Source Sans Pro" w:hAnsi="Source Sans Pro"/>
                <w:sz w:val="24"/>
                <w:szCs w:val="24"/>
              </w:rPr>
            </w:pPr>
            <w:r w:rsidRPr="0701F446">
              <w:rPr>
                <w:rFonts w:ascii="Source Sans Pro" w:hAnsi="Source Sans Pro"/>
                <w:sz w:val="24"/>
                <w:szCs w:val="24"/>
              </w:rPr>
              <w:t>Grant Income</w:t>
            </w:r>
          </w:p>
        </w:tc>
        <w:tc>
          <w:tcPr>
            <w:tcW w:w="1162" w:type="dxa"/>
          </w:tcPr>
          <w:p w14:paraId="3ACA6757" w14:textId="12BD3F3B" w:rsidR="00850FAC" w:rsidRPr="00C73B90" w:rsidRDefault="5E40F321" w:rsidP="0701F446">
            <w:pPr>
              <w:contextualSpacing/>
              <w:rPr>
                <w:rFonts w:ascii="Source Sans Pro" w:hAnsi="Source Sans Pro"/>
                <w:sz w:val="24"/>
                <w:szCs w:val="24"/>
              </w:rPr>
            </w:pPr>
            <w:r w:rsidRPr="0701F446">
              <w:rPr>
                <w:rFonts w:ascii="Source Sans Pro" w:hAnsi="Source Sans Pro"/>
                <w:sz w:val="24"/>
                <w:szCs w:val="24"/>
              </w:rPr>
              <w:t>0</w:t>
            </w:r>
          </w:p>
        </w:tc>
      </w:tr>
      <w:tr w:rsidR="00850FAC" w:rsidRPr="00C73B90" w14:paraId="0E11604F" w14:textId="77777777" w:rsidTr="0701F446">
        <w:tc>
          <w:tcPr>
            <w:tcW w:w="2802" w:type="dxa"/>
          </w:tcPr>
          <w:p w14:paraId="3B7AD998" w14:textId="18320702" w:rsidR="00850FAC" w:rsidRPr="00614FD2" w:rsidRDefault="48D1F98C" w:rsidP="0701F446">
            <w:pPr>
              <w:contextualSpacing/>
              <w:rPr>
                <w:rFonts w:ascii="Source Sans Pro" w:hAnsi="Source Sans Pro"/>
                <w:sz w:val="24"/>
                <w:szCs w:val="24"/>
              </w:rPr>
            </w:pPr>
            <w:r w:rsidRPr="0701F446">
              <w:rPr>
                <w:rFonts w:ascii="Source Sans Pro" w:hAnsi="Source Sans Pro"/>
                <w:sz w:val="24"/>
                <w:szCs w:val="24"/>
              </w:rPr>
              <w:t>Merchandise</w:t>
            </w:r>
          </w:p>
        </w:tc>
        <w:tc>
          <w:tcPr>
            <w:tcW w:w="1162" w:type="dxa"/>
          </w:tcPr>
          <w:p w14:paraId="72FA796E" w14:textId="5B54DE6F" w:rsidR="00850FAC" w:rsidRPr="00C73B90" w:rsidRDefault="5E40F321" w:rsidP="0701F446">
            <w:pPr>
              <w:contextualSpacing/>
              <w:rPr>
                <w:rFonts w:ascii="Source Sans Pro" w:hAnsi="Source Sans Pro"/>
                <w:sz w:val="24"/>
                <w:szCs w:val="24"/>
              </w:rPr>
            </w:pPr>
            <w:r w:rsidRPr="0701F446">
              <w:rPr>
                <w:rFonts w:ascii="Source Sans Pro" w:hAnsi="Source Sans Pro"/>
                <w:sz w:val="24"/>
                <w:szCs w:val="24"/>
              </w:rPr>
              <w:t>5</w:t>
            </w:r>
            <w:r w:rsidR="71E1D3AD" w:rsidRPr="0701F446">
              <w:rPr>
                <w:rFonts w:ascii="Source Sans Pro" w:hAnsi="Source Sans Pro"/>
                <w:sz w:val="24"/>
                <w:szCs w:val="24"/>
              </w:rPr>
              <w:t>55</w:t>
            </w:r>
          </w:p>
        </w:tc>
      </w:tr>
      <w:tr w:rsidR="00614FD2" w:rsidRPr="00C73B90" w14:paraId="380AA464" w14:textId="77777777" w:rsidTr="0701F446">
        <w:tc>
          <w:tcPr>
            <w:tcW w:w="2802" w:type="dxa"/>
          </w:tcPr>
          <w:p w14:paraId="6ED21F8A" w14:textId="66102B96" w:rsidR="00614FD2" w:rsidRDefault="48D1F98C" w:rsidP="0701F446">
            <w:pPr>
              <w:contextualSpacing/>
              <w:rPr>
                <w:rFonts w:ascii="Source Sans Pro" w:hAnsi="Source Sans Pro"/>
                <w:b/>
                <w:bCs/>
                <w:sz w:val="24"/>
                <w:szCs w:val="24"/>
              </w:rPr>
            </w:pPr>
            <w:r w:rsidRPr="0701F446">
              <w:rPr>
                <w:rFonts w:ascii="Source Sans Pro" w:hAnsi="Source Sans Pro"/>
                <w:b/>
                <w:bCs/>
                <w:sz w:val="24"/>
                <w:szCs w:val="24"/>
              </w:rPr>
              <w:t>TOTAL INCOME</w:t>
            </w:r>
          </w:p>
        </w:tc>
        <w:tc>
          <w:tcPr>
            <w:tcW w:w="1162" w:type="dxa"/>
          </w:tcPr>
          <w:p w14:paraId="0E10DD68" w14:textId="559E11FA" w:rsidR="00614FD2" w:rsidRPr="00C73B90" w:rsidRDefault="09A5AD7E" w:rsidP="0701F446">
            <w:pPr>
              <w:contextualSpacing/>
              <w:rPr>
                <w:rFonts w:ascii="Source Sans Pro" w:hAnsi="Source Sans Pro"/>
                <w:sz w:val="24"/>
                <w:szCs w:val="24"/>
              </w:rPr>
            </w:pPr>
            <w:r w:rsidRPr="0701F446">
              <w:rPr>
                <w:rFonts w:ascii="Source Sans Pro" w:hAnsi="Source Sans Pro"/>
                <w:sz w:val="24"/>
                <w:szCs w:val="24"/>
              </w:rPr>
              <w:t>3084</w:t>
            </w:r>
          </w:p>
        </w:tc>
      </w:tr>
    </w:tbl>
    <w:tbl>
      <w:tblPr>
        <w:tblStyle w:val="TableGrid"/>
        <w:tblpPr w:leftFromText="180" w:rightFromText="180" w:vertAnchor="text" w:horzAnchor="page" w:tblpX="5846" w:tblpY="-14"/>
        <w:tblOverlap w:val="never"/>
        <w:tblW w:w="0" w:type="auto"/>
        <w:tblLook w:val="04A0" w:firstRow="1" w:lastRow="0" w:firstColumn="1" w:lastColumn="0" w:noHBand="0" w:noVBand="1"/>
      </w:tblPr>
      <w:tblGrid>
        <w:gridCol w:w="2802"/>
        <w:gridCol w:w="1162"/>
      </w:tblGrid>
      <w:tr w:rsidR="00614FD2" w:rsidRPr="00C73B90" w14:paraId="61896D21" w14:textId="77777777" w:rsidTr="0701F446">
        <w:tc>
          <w:tcPr>
            <w:tcW w:w="2802" w:type="dxa"/>
          </w:tcPr>
          <w:p w14:paraId="136E999C" w14:textId="77777777" w:rsidR="00614FD2" w:rsidRPr="007B2112" w:rsidRDefault="48D1F98C" w:rsidP="0701F446">
            <w:pPr>
              <w:contextualSpacing/>
              <w:jc w:val="center"/>
              <w:rPr>
                <w:rFonts w:ascii="Source Sans Pro" w:hAnsi="Source Sans Pro"/>
                <w:b/>
                <w:bCs/>
                <w:color w:val="1A1347" w:themeColor="accent4"/>
                <w:sz w:val="24"/>
                <w:szCs w:val="24"/>
              </w:rPr>
            </w:pPr>
            <w:r w:rsidRPr="0701F446">
              <w:rPr>
                <w:rFonts w:ascii="Source Sans Pro" w:hAnsi="Source Sans Pro"/>
                <w:b/>
                <w:bCs/>
                <w:sz w:val="24"/>
                <w:szCs w:val="24"/>
              </w:rPr>
              <w:t>Expenditure</w:t>
            </w:r>
          </w:p>
        </w:tc>
        <w:tc>
          <w:tcPr>
            <w:tcW w:w="1162" w:type="dxa"/>
          </w:tcPr>
          <w:p w14:paraId="1507A674" w14:textId="77777777" w:rsidR="00614FD2" w:rsidRPr="007B2112" w:rsidRDefault="48D1F98C" w:rsidP="0701F446">
            <w:pPr>
              <w:contextualSpacing/>
              <w:jc w:val="center"/>
              <w:rPr>
                <w:rFonts w:ascii="Source Sans Pro" w:hAnsi="Source Sans Pro"/>
                <w:b/>
                <w:bCs/>
                <w:color w:val="1A1347" w:themeColor="accent4"/>
                <w:sz w:val="24"/>
                <w:szCs w:val="24"/>
              </w:rPr>
            </w:pPr>
            <w:r w:rsidRPr="0701F446">
              <w:rPr>
                <w:rFonts w:ascii="Source Sans Pro" w:hAnsi="Source Sans Pro"/>
                <w:b/>
                <w:bCs/>
                <w:sz w:val="24"/>
                <w:szCs w:val="24"/>
              </w:rPr>
              <w:t>£</w:t>
            </w:r>
          </w:p>
        </w:tc>
      </w:tr>
      <w:tr w:rsidR="00614FD2" w:rsidRPr="00C73B90" w14:paraId="39C56770" w14:textId="77777777" w:rsidTr="0701F446">
        <w:tc>
          <w:tcPr>
            <w:tcW w:w="2802" w:type="dxa"/>
          </w:tcPr>
          <w:p w14:paraId="702C85A5" w14:textId="7C2C32EB" w:rsidR="00614FD2" w:rsidRPr="00614FD2" w:rsidRDefault="251DD474" w:rsidP="0701F446">
            <w:pPr>
              <w:rPr>
                <w:rFonts w:ascii="Source Sans Pro" w:hAnsi="Source Sans Pro"/>
                <w:sz w:val="24"/>
                <w:szCs w:val="24"/>
              </w:rPr>
            </w:pPr>
            <w:r w:rsidRPr="0701F446">
              <w:rPr>
                <w:rFonts w:ascii="Source Sans Pro" w:hAnsi="Source Sans Pro"/>
                <w:sz w:val="24"/>
                <w:szCs w:val="24"/>
              </w:rPr>
              <w:t>Merchandise</w:t>
            </w:r>
          </w:p>
        </w:tc>
        <w:tc>
          <w:tcPr>
            <w:tcW w:w="1162" w:type="dxa"/>
          </w:tcPr>
          <w:p w14:paraId="770FF20A" w14:textId="0443FD91" w:rsidR="00614FD2" w:rsidRPr="00C73B90" w:rsidRDefault="251DD474" w:rsidP="0701F446">
            <w:pPr>
              <w:contextualSpacing/>
              <w:rPr>
                <w:rFonts w:ascii="Source Sans Pro" w:hAnsi="Source Sans Pro"/>
                <w:sz w:val="24"/>
                <w:szCs w:val="24"/>
              </w:rPr>
            </w:pPr>
            <w:r w:rsidRPr="0701F446">
              <w:rPr>
                <w:rFonts w:ascii="Source Sans Pro" w:hAnsi="Source Sans Pro"/>
                <w:sz w:val="24"/>
                <w:szCs w:val="24"/>
              </w:rPr>
              <w:t>601</w:t>
            </w:r>
          </w:p>
        </w:tc>
      </w:tr>
      <w:tr w:rsidR="00614FD2" w:rsidRPr="00C73B90" w14:paraId="20147C1C" w14:textId="77777777" w:rsidTr="0701F446">
        <w:tc>
          <w:tcPr>
            <w:tcW w:w="2802" w:type="dxa"/>
          </w:tcPr>
          <w:p w14:paraId="1D0634CE" w14:textId="3E47847A" w:rsidR="00614FD2" w:rsidRPr="00614FD2" w:rsidRDefault="30553D69" w:rsidP="0701F446">
            <w:pPr>
              <w:contextualSpacing/>
              <w:rPr>
                <w:rFonts w:ascii="Source Sans Pro" w:hAnsi="Source Sans Pro"/>
                <w:sz w:val="24"/>
                <w:szCs w:val="24"/>
              </w:rPr>
            </w:pPr>
            <w:r w:rsidRPr="0701F446">
              <w:rPr>
                <w:rFonts w:ascii="Source Sans Pro" w:hAnsi="Source Sans Pro"/>
                <w:sz w:val="24"/>
                <w:szCs w:val="24"/>
              </w:rPr>
              <w:t xml:space="preserve">Activities </w:t>
            </w:r>
            <w:r w:rsidR="72E408A9" w:rsidRPr="0701F446">
              <w:rPr>
                <w:rFonts w:ascii="Source Sans Pro" w:hAnsi="Source Sans Pro"/>
                <w:sz w:val="24"/>
                <w:szCs w:val="24"/>
              </w:rPr>
              <w:t>&amp; Snacks</w:t>
            </w:r>
          </w:p>
        </w:tc>
        <w:tc>
          <w:tcPr>
            <w:tcW w:w="1162" w:type="dxa"/>
          </w:tcPr>
          <w:p w14:paraId="1224927D" w14:textId="7D2E7695" w:rsidR="00614FD2" w:rsidRPr="00C73B90" w:rsidRDefault="35206255" w:rsidP="0701F446">
            <w:pPr>
              <w:contextualSpacing/>
              <w:rPr>
                <w:rFonts w:ascii="Source Sans Pro" w:hAnsi="Source Sans Pro"/>
                <w:sz w:val="24"/>
                <w:szCs w:val="24"/>
              </w:rPr>
            </w:pPr>
            <w:r w:rsidRPr="0701F446">
              <w:rPr>
                <w:rFonts w:ascii="Source Sans Pro" w:hAnsi="Source Sans Pro"/>
                <w:sz w:val="24"/>
                <w:szCs w:val="24"/>
              </w:rPr>
              <w:t>696</w:t>
            </w:r>
          </w:p>
        </w:tc>
      </w:tr>
      <w:tr w:rsidR="00614FD2" w:rsidRPr="00C73B90" w14:paraId="4E768D0E" w14:textId="77777777" w:rsidTr="0701F446">
        <w:tc>
          <w:tcPr>
            <w:tcW w:w="2802" w:type="dxa"/>
          </w:tcPr>
          <w:p w14:paraId="009281E5" w14:textId="77777777" w:rsidR="00614FD2" w:rsidRPr="00614FD2" w:rsidRDefault="48D1F98C" w:rsidP="0701F446">
            <w:pPr>
              <w:contextualSpacing/>
              <w:rPr>
                <w:rFonts w:ascii="Source Sans Pro" w:hAnsi="Source Sans Pro"/>
                <w:sz w:val="24"/>
                <w:szCs w:val="24"/>
              </w:rPr>
            </w:pPr>
            <w:r w:rsidRPr="0701F446">
              <w:rPr>
                <w:rFonts w:ascii="Source Sans Pro" w:hAnsi="Source Sans Pro"/>
                <w:sz w:val="24"/>
                <w:szCs w:val="24"/>
              </w:rPr>
              <w:t>Events</w:t>
            </w:r>
          </w:p>
        </w:tc>
        <w:tc>
          <w:tcPr>
            <w:tcW w:w="1162" w:type="dxa"/>
          </w:tcPr>
          <w:p w14:paraId="0F8DD023" w14:textId="4CA1C47B" w:rsidR="00614FD2" w:rsidRPr="00C73B90" w:rsidRDefault="0EFC3A74" w:rsidP="0701F446">
            <w:pPr>
              <w:contextualSpacing/>
              <w:rPr>
                <w:rFonts w:ascii="Source Sans Pro" w:hAnsi="Source Sans Pro"/>
                <w:sz w:val="24"/>
                <w:szCs w:val="24"/>
              </w:rPr>
            </w:pPr>
            <w:r w:rsidRPr="0701F446">
              <w:rPr>
                <w:rFonts w:ascii="Source Sans Pro" w:hAnsi="Source Sans Pro"/>
                <w:sz w:val="24"/>
                <w:szCs w:val="24"/>
              </w:rPr>
              <w:t>1867</w:t>
            </w:r>
          </w:p>
        </w:tc>
      </w:tr>
      <w:tr w:rsidR="00614FD2" w:rsidRPr="00C73B90" w14:paraId="604B5924" w14:textId="77777777" w:rsidTr="0701F446">
        <w:tc>
          <w:tcPr>
            <w:tcW w:w="2802" w:type="dxa"/>
          </w:tcPr>
          <w:p w14:paraId="0695985B" w14:textId="77777777" w:rsidR="00614FD2" w:rsidRDefault="48D1F98C" w:rsidP="0701F446">
            <w:pPr>
              <w:contextualSpacing/>
              <w:rPr>
                <w:rFonts w:ascii="Source Sans Pro" w:hAnsi="Source Sans Pro"/>
                <w:b/>
                <w:bCs/>
                <w:sz w:val="24"/>
                <w:szCs w:val="24"/>
              </w:rPr>
            </w:pPr>
            <w:r w:rsidRPr="0701F446">
              <w:rPr>
                <w:rFonts w:ascii="Source Sans Pro" w:hAnsi="Source Sans Pro"/>
                <w:b/>
                <w:bCs/>
                <w:sz w:val="24"/>
                <w:szCs w:val="24"/>
              </w:rPr>
              <w:t>TOTAL EXPENDITURE</w:t>
            </w:r>
          </w:p>
        </w:tc>
        <w:tc>
          <w:tcPr>
            <w:tcW w:w="1162" w:type="dxa"/>
          </w:tcPr>
          <w:p w14:paraId="340288EA" w14:textId="0E80A85D" w:rsidR="00614FD2" w:rsidRPr="00C73B90" w:rsidRDefault="30553D69" w:rsidP="0701F446">
            <w:pPr>
              <w:contextualSpacing/>
              <w:rPr>
                <w:rFonts w:ascii="Source Sans Pro" w:hAnsi="Source Sans Pro"/>
                <w:sz w:val="24"/>
                <w:szCs w:val="24"/>
              </w:rPr>
            </w:pPr>
            <w:r w:rsidRPr="0701F446">
              <w:rPr>
                <w:rFonts w:ascii="Source Sans Pro" w:hAnsi="Source Sans Pro"/>
                <w:sz w:val="24"/>
                <w:szCs w:val="24"/>
              </w:rPr>
              <w:t>2389.42</w:t>
            </w:r>
          </w:p>
        </w:tc>
      </w:tr>
    </w:tbl>
    <w:p w14:paraId="5FAA6E6A" w14:textId="77777777" w:rsidR="00850FAC" w:rsidRDefault="00850FAC" w:rsidP="3C5E558D">
      <w:pPr>
        <w:spacing w:line="240" w:lineRule="auto"/>
        <w:contextualSpacing/>
        <w:rPr>
          <w:rFonts w:ascii="Source Sans Pro" w:hAnsi="Source Sans Pro"/>
          <w:i/>
          <w:iCs/>
          <w:sz w:val="24"/>
          <w:szCs w:val="24"/>
        </w:rPr>
      </w:pPr>
    </w:p>
    <w:p w14:paraId="563C3495" w14:textId="77777777" w:rsidR="00614FD2" w:rsidRPr="00C73B90" w:rsidRDefault="00614FD2" w:rsidP="3C5E558D">
      <w:pPr>
        <w:spacing w:line="240" w:lineRule="auto"/>
        <w:contextualSpacing/>
        <w:rPr>
          <w:rFonts w:ascii="Source Sans Pro" w:hAnsi="Source Sans Pro"/>
          <w:i/>
          <w:iCs/>
          <w:sz w:val="24"/>
          <w:szCs w:val="24"/>
        </w:rPr>
      </w:pPr>
    </w:p>
    <w:p w14:paraId="47CC92D1" w14:textId="77777777" w:rsidR="00614FD2" w:rsidRDefault="00614FD2" w:rsidP="3C5E558D">
      <w:pPr>
        <w:spacing w:line="240" w:lineRule="auto"/>
        <w:contextualSpacing/>
        <w:rPr>
          <w:rFonts w:ascii="Source Sans Pro" w:hAnsi="Source Sans Pro"/>
          <w:i/>
          <w:iCs/>
          <w:sz w:val="24"/>
          <w:szCs w:val="24"/>
        </w:rPr>
      </w:pPr>
    </w:p>
    <w:p w14:paraId="5F876049" w14:textId="77777777" w:rsidR="00614FD2" w:rsidRDefault="00614FD2" w:rsidP="3C5E558D">
      <w:pPr>
        <w:spacing w:line="240" w:lineRule="auto"/>
        <w:contextualSpacing/>
        <w:rPr>
          <w:rFonts w:ascii="Source Sans Pro" w:hAnsi="Source Sans Pro"/>
          <w:i/>
          <w:iCs/>
          <w:sz w:val="24"/>
          <w:szCs w:val="24"/>
        </w:rPr>
      </w:pPr>
    </w:p>
    <w:p w14:paraId="10130402" w14:textId="77777777" w:rsidR="00614FD2" w:rsidRDefault="00614FD2" w:rsidP="3C5E558D">
      <w:pPr>
        <w:spacing w:line="240" w:lineRule="auto"/>
        <w:contextualSpacing/>
        <w:rPr>
          <w:rFonts w:ascii="Source Sans Pro" w:hAnsi="Source Sans Pro"/>
          <w:i/>
          <w:iCs/>
          <w:sz w:val="24"/>
          <w:szCs w:val="24"/>
        </w:rPr>
      </w:pPr>
    </w:p>
    <w:p w14:paraId="0D11198E" w14:textId="77777777" w:rsidR="00614FD2" w:rsidRDefault="00614FD2" w:rsidP="3C5E558D">
      <w:pPr>
        <w:spacing w:line="240" w:lineRule="auto"/>
        <w:contextualSpacing/>
        <w:rPr>
          <w:rFonts w:ascii="Source Sans Pro" w:hAnsi="Source Sans Pro"/>
          <w:i/>
          <w:iCs/>
          <w:sz w:val="24"/>
          <w:szCs w:val="24"/>
        </w:rPr>
      </w:pPr>
    </w:p>
    <w:p w14:paraId="0AE1439C" w14:textId="77777777" w:rsidR="00614FD2" w:rsidRDefault="00614FD2" w:rsidP="3C5E558D">
      <w:pPr>
        <w:spacing w:line="240" w:lineRule="auto"/>
        <w:contextualSpacing/>
        <w:rPr>
          <w:rFonts w:ascii="Source Sans Pro" w:hAnsi="Source Sans Pro"/>
          <w:i/>
          <w:iCs/>
          <w:sz w:val="24"/>
          <w:szCs w:val="24"/>
        </w:rPr>
      </w:pPr>
    </w:p>
    <w:p w14:paraId="272171FF" w14:textId="77777777" w:rsidR="00614FD2" w:rsidRDefault="00614FD2" w:rsidP="3C5E558D">
      <w:pPr>
        <w:spacing w:line="240" w:lineRule="auto"/>
        <w:contextualSpacing/>
        <w:rPr>
          <w:rFonts w:ascii="Source Sans Pro" w:hAnsi="Source Sans Pro"/>
          <w:i/>
          <w:iCs/>
          <w:sz w:val="24"/>
          <w:szCs w:val="24"/>
        </w:rPr>
      </w:pPr>
    </w:p>
    <w:p w14:paraId="3EF0DE88" w14:textId="700ED200" w:rsidR="00343904" w:rsidRPr="00D9593B" w:rsidRDefault="78EB9903" w:rsidP="00D9593B">
      <w:pPr>
        <w:rPr>
          <w:rFonts w:ascii="Source Sans Pro" w:eastAsiaTheme="majorEastAsia" w:hAnsi="Source Sans Pro" w:cs="TTE3B51078t00"/>
          <w:b/>
          <w:bCs/>
          <w:sz w:val="28"/>
          <w:szCs w:val="28"/>
        </w:rPr>
      </w:pPr>
      <w:r w:rsidRPr="1417CFA4">
        <w:rPr>
          <w:rFonts w:ascii="Source Sans Pro" w:hAnsi="Source Sans Pro" w:cs="TTE3B51078t00"/>
          <w:b/>
          <w:bCs/>
          <w:sz w:val="28"/>
          <w:szCs w:val="28"/>
        </w:rPr>
        <w:lastRenderedPageBreak/>
        <w:t>Who we work in partnership with</w:t>
      </w:r>
    </w:p>
    <w:p w14:paraId="3DE02861" w14:textId="2D27C2AE" w:rsidR="1417CFA4" w:rsidRDefault="1417CFA4" w:rsidP="1417CFA4">
      <w:pPr>
        <w:contextualSpacing/>
      </w:pPr>
    </w:p>
    <w:p w14:paraId="7680D25D" w14:textId="5B3A22DF" w:rsidR="00CC7CCF" w:rsidRPr="007F334D" w:rsidRDefault="56780BF7" w:rsidP="3C5E558D">
      <w:pPr>
        <w:rPr>
          <w:rFonts w:ascii="Source Sans Pro" w:hAnsi="Source Sans Pro"/>
          <w:sz w:val="24"/>
          <w:szCs w:val="24"/>
        </w:rPr>
      </w:pPr>
      <w:r w:rsidRPr="007F334D">
        <w:rPr>
          <w:rFonts w:ascii="Source Sans Pro" w:hAnsi="Source Sans Pro"/>
          <w:sz w:val="24"/>
          <w:szCs w:val="24"/>
        </w:rPr>
        <w:t>We currently work with different university organisations as well as specific contacts within these services</w:t>
      </w:r>
      <w:r w:rsidR="009F4C70">
        <w:rPr>
          <w:rFonts w:ascii="Source Sans Pro" w:hAnsi="Source Sans Pro"/>
          <w:sz w:val="24"/>
          <w:szCs w:val="24"/>
        </w:rPr>
        <w:t xml:space="preserve"> e.g., </w:t>
      </w:r>
    </w:p>
    <w:p w14:paraId="11055973" w14:textId="077C415D" w:rsidR="00CC7CCF" w:rsidRPr="007F334D" w:rsidRDefault="56780BF7" w:rsidP="3C5E558D">
      <w:pPr>
        <w:pStyle w:val="ListParagraph"/>
        <w:numPr>
          <w:ilvl w:val="0"/>
          <w:numId w:val="10"/>
        </w:numPr>
        <w:rPr>
          <w:rFonts w:ascii="Source Sans Pro" w:hAnsi="Source Sans Pro"/>
          <w:sz w:val="24"/>
          <w:szCs w:val="24"/>
        </w:rPr>
      </w:pPr>
      <w:r w:rsidRPr="007F334D">
        <w:rPr>
          <w:rFonts w:ascii="Source Sans Pro" w:hAnsi="Source Sans Pro"/>
          <w:sz w:val="24"/>
          <w:szCs w:val="24"/>
        </w:rPr>
        <w:t>Disability Services</w:t>
      </w:r>
      <w:r w:rsidR="058DDBBA" w:rsidRPr="007F334D">
        <w:rPr>
          <w:rFonts w:ascii="Source Sans Pro" w:hAnsi="Source Sans Pro"/>
          <w:sz w:val="24"/>
          <w:szCs w:val="24"/>
        </w:rPr>
        <w:t xml:space="preserve"> (work together to support our members &amp; point individuals in either direction)</w:t>
      </w:r>
    </w:p>
    <w:p w14:paraId="4568CCED" w14:textId="629A66FA" w:rsidR="00CC7CCF" w:rsidRPr="007F334D" w:rsidRDefault="56780BF7" w:rsidP="3C5E558D">
      <w:pPr>
        <w:pStyle w:val="ListParagraph"/>
        <w:numPr>
          <w:ilvl w:val="0"/>
          <w:numId w:val="10"/>
        </w:numPr>
        <w:rPr>
          <w:rFonts w:ascii="Source Sans Pro" w:hAnsi="Source Sans Pro"/>
          <w:sz w:val="24"/>
          <w:szCs w:val="24"/>
        </w:rPr>
      </w:pPr>
      <w:r w:rsidRPr="0701F446">
        <w:rPr>
          <w:rFonts w:ascii="Source Sans Pro" w:hAnsi="Source Sans Pro"/>
          <w:sz w:val="24"/>
          <w:szCs w:val="24"/>
        </w:rPr>
        <w:t>Wellbeing Services (including Resilife &amp; Inclusive Communities)</w:t>
      </w:r>
    </w:p>
    <w:p w14:paraId="763C2ABE" w14:textId="6FF89D9A" w:rsidR="00CC7CCF" w:rsidRPr="007F334D" w:rsidRDefault="56780BF7" w:rsidP="3C5E558D">
      <w:pPr>
        <w:pStyle w:val="ListParagraph"/>
        <w:numPr>
          <w:ilvl w:val="0"/>
          <w:numId w:val="10"/>
        </w:numPr>
        <w:rPr>
          <w:rFonts w:ascii="Source Sans Pro" w:hAnsi="Source Sans Pro"/>
          <w:sz w:val="24"/>
          <w:szCs w:val="24"/>
        </w:rPr>
      </w:pPr>
      <w:r w:rsidRPr="1417CFA4">
        <w:rPr>
          <w:rFonts w:ascii="Source Sans Pro" w:hAnsi="Source Sans Pro"/>
          <w:sz w:val="24"/>
          <w:szCs w:val="24"/>
        </w:rPr>
        <w:t>Careers services</w:t>
      </w:r>
      <w:r w:rsidR="058DDBBA" w:rsidRPr="1417CFA4">
        <w:rPr>
          <w:rFonts w:ascii="Source Sans Pro" w:hAnsi="Source Sans Pro"/>
          <w:sz w:val="24"/>
          <w:szCs w:val="24"/>
        </w:rPr>
        <w:t xml:space="preserve"> (working to make their services more accessible &amp; </w:t>
      </w:r>
      <w:r w:rsidR="7D19F8C3" w:rsidRPr="1417CFA4">
        <w:rPr>
          <w:rFonts w:ascii="Source Sans Pro" w:hAnsi="Source Sans Pro"/>
          <w:sz w:val="24"/>
          <w:szCs w:val="24"/>
        </w:rPr>
        <w:t>inclusive)</w:t>
      </w:r>
    </w:p>
    <w:p w14:paraId="476F8A19" w14:textId="19AA5B7B" w:rsidR="00CC7CCF" w:rsidRPr="007F334D" w:rsidRDefault="17CAC438" w:rsidP="3C5E558D">
      <w:pPr>
        <w:pStyle w:val="ListParagraph"/>
        <w:numPr>
          <w:ilvl w:val="0"/>
          <w:numId w:val="10"/>
        </w:numPr>
        <w:rPr>
          <w:rFonts w:ascii="Source Sans Pro" w:hAnsi="Source Sans Pro"/>
          <w:sz w:val="24"/>
          <w:szCs w:val="24"/>
        </w:rPr>
      </w:pPr>
      <w:r w:rsidRPr="0701F446">
        <w:rPr>
          <w:rFonts w:ascii="Source Sans Pro" w:hAnsi="Source Sans Pro"/>
          <w:sz w:val="24"/>
          <w:szCs w:val="24"/>
        </w:rPr>
        <w:t>Evelyn Wel</w:t>
      </w:r>
      <w:r w:rsidR="009F4C70" w:rsidRPr="0701F446">
        <w:rPr>
          <w:rFonts w:ascii="Source Sans Pro" w:hAnsi="Source Sans Pro"/>
          <w:sz w:val="24"/>
          <w:szCs w:val="24"/>
        </w:rPr>
        <w:t>c</w:t>
      </w:r>
      <w:r w:rsidRPr="0701F446">
        <w:rPr>
          <w:rFonts w:ascii="Source Sans Pro" w:hAnsi="Source Sans Pro"/>
          <w:sz w:val="24"/>
          <w:szCs w:val="24"/>
        </w:rPr>
        <w:t>h Pro-Vice Chancellor of the University</w:t>
      </w:r>
      <w:r w:rsidR="41AED4E7" w:rsidRPr="0701F446">
        <w:rPr>
          <w:rFonts w:ascii="Source Sans Pro" w:hAnsi="Source Sans Pro"/>
          <w:sz w:val="24"/>
          <w:szCs w:val="24"/>
        </w:rPr>
        <w:t xml:space="preserve">. (Ran </w:t>
      </w:r>
      <w:r w:rsidR="009F4C70" w:rsidRPr="0701F446">
        <w:rPr>
          <w:rFonts w:ascii="Source Sans Pro" w:hAnsi="Source Sans Pro"/>
          <w:sz w:val="24"/>
          <w:szCs w:val="24"/>
        </w:rPr>
        <w:t>‘</w:t>
      </w:r>
      <w:r w:rsidR="41AED4E7" w:rsidRPr="0701F446">
        <w:rPr>
          <w:rFonts w:ascii="Source Sans Pro" w:hAnsi="Source Sans Pro"/>
          <w:sz w:val="24"/>
          <w:szCs w:val="24"/>
        </w:rPr>
        <w:t>Have your Say</w:t>
      </w:r>
      <w:r w:rsidR="009F4C70" w:rsidRPr="0701F446">
        <w:rPr>
          <w:rFonts w:ascii="Source Sans Pro" w:hAnsi="Source Sans Pro"/>
          <w:sz w:val="24"/>
          <w:szCs w:val="24"/>
        </w:rPr>
        <w:t>’</w:t>
      </w:r>
      <w:r w:rsidR="41AED4E7" w:rsidRPr="0701F446">
        <w:rPr>
          <w:rFonts w:ascii="Source Sans Pro" w:hAnsi="Source Sans Pro"/>
          <w:sz w:val="24"/>
          <w:szCs w:val="24"/>
        </w:rPr>
        <w:t xml:space="preserve"> events to get support from her on putting our problems &amp; challenges high up to get the best out of this relationship &amp; escalate these issues so action can be taken</w:t>
      </w:r>
      <w:r w:rsidR="1BB4FE78" w:rsidRPr="0701F446">
        <w:rPr>
          <w:rFonts w:ascii="Source Sans Pro" w:hAnsi="Source Sans Pro"/>
          <w:sz w:val="24"/>
          <w:szCs w:val="24"/>
        </w:rPr>
        <w:t>).</w:t>
      </w:r>
    </w:p>
    <w:p w14:paraId="7FD975C6" w14:textId="31D6E501" w:rsidR="7208391B" w:rsidRDefault="7208391B" w:rsidP="0701F446">
      <w:pPr>
        <w:pStyle w:val="ListParagraph"/>
        <w:numPr>
          <w:ilvl w:val="0"/>
          <w:numId w:val="10"/>
        </w:numPr>
        <w:rPr>
          <w:rFonts w:ascii="Source Sans Pro" w:hAnsi="Source Sans Pro"/>
          <w:sz w:val="24"/>
          <w:szCs w:val="24"/>
        </w:rPr>
      </w:pPr>
      <w:r w:rsidRPr="0701F446">
        <w:rPr>
          <w:rFonts w:ascii="Source Sans Pro" w:hAnsi="Source Sans Pro"/>
          <w:sz w:val="24"/>
          <w:szCs w:val="24"/>
        </w:rPr>
        <w:t>Harry Mellor (PGT Pro-Vice Chancellor)</w:t>
      </w:r>
    </w:p>
    <w:p w14:paraId="191BBD41" w14:textId="7689FFFB" w:rsidR="7208391B" w:rsidRDefault="7208391B" w:rsidP="0701F446">
      <w:pPr>
        <w:pStyle w:val="ListParagraph"/>
        <w:numPr>
          <w:ilvl w:val="0"/>
          <w:numId w:val="10"/>
        </w:numPr>
        <w:rPr>
          <w:rFonts w:ascii="Source Sans Pro" w:hAnsi="Source Sans Pro"/>
          <w:sz w:val="24"/>
          <w:szCs w:val="24"/>
        </w:rPr>
      </w:pPr>
      <w:r w:rsidRPr="0701F446">
        <w:rPr>
          <w:rFonts w:ascii="Source Sans Pro" w:hAnsi="Source Sans Pro"/>
          <w:sz w:val="24"/>
          <w:szCs w:val="24"/>
        </w:rPr>
        <w:t>Felicity Sedgewick (NUDGE)</w:t>
      </w:r>
    </w:p>
    <w:p w14:paraId="317F4251" w14:textId="59B771EB" w:rsidR="7208391B" w:rsidRDefault="7208391B" w:rsidP="0701F446">
      <w:pPr>
        <w:pStyle w:val="ListParagraph"/>
        <w:numPr>
          <w:ilvl w:val="0"/>
          <w:numId w:val="10"/>
        </w:numPr>
        <w:rPr>
          <w:rFonts w:ascii="Source Sans Pro" w:hAnsi="Source Sans Pro"/>
          <w:sz w:val="24"/>
          <w:szCs w:val="24"/>
        </w:rPr>
      </w:pPr>
      <w:r w:rsidRPr="0701F446">
        <w:rPr>
          <w:rFonts w:ascii="Source Sans Pro" w:hAnsi="Source Sans Pro"/>
          <w:sz w:val="24"/>
          <w:szCs w:val="24"/>
        </w:rPr>
        <w:t>Bristol Doctoral College Neurodivergent PGR Support Network</w:t>
      </w:r>
    </w:p>
    <w:p w14:paraId="26D07078" w14:textId="576CEF09" w:rsidR="4D1B73EA" w:rsidRPr="007F334D" w:rsidRDefault="0B0C6619" w:rsidP="0701F446">
      <w:pPr>
        <w:pStyle w:val="ListParagraph"/>
        <w:numPr>
          <w:ilvl w:val="0"/>
          <w:numId w:val="10"/>
        </w:numPr>
        <w:rPr>
          <w:rFonts w:ascii="Source Sans Pro" w:hAnsi="Source Sans Pro"/>
          <w:sz w:val="24"/>
          <w:szCs w:val="24"/>
        </w:rPr>
      </w:pPr>
      <w:r w:rsidRPr="0701F446">
        <w:rPr>
          <w:rFonts w:ascii="Source Sans Pro" w:hAnsi="Source Sans Pro"/>
          <w:sz w:val="24"/>
          <w:szCs w:val="24"/>
        </w:rPr>
        <w:t>SU Web Development Team (Work</w:t>
      </w:r>
      <w:r w:rsidR="2D3C274F" w:rsidRPr="0701F446">
        <w:rPr>
          <w:rFonts w:ascii="Source Sans Pro" w:hAnsi="Source Sans Pro"/>
          <w:sz w:val="24"/>
          <w:szCs w:val="24"/>
        </w:rPr>
        <w:t>ed</w:t>
      </w:r>
      <w:r w:rsidRPr="0701F446">
        <w:rPr>
          <w:rFonts w:ascii="Source Sans Pro" w:hAnsi="Source Sans Pro"/>
          <w:sz w:val="24"/>
          <w:szCs w:val="24"/>
        </w:rPr>
        <w:t xml:space="preserve"> with Nicholas Williams to improve the</w:t>
      </w:r>
      <w:r w:rsidR="137E252A" w:rsidRPr="0701F446">
        <w:rPr>
          <w:rFonts w:ascii="Source Sans Pro" w:hAnsi="Source Sans Pro"/>
          <w:sz w:val="24"/>
          <w:szCs w:val="24"/>
        </w:rPr>
        <w:t xml:space="preserve"> accessibility of the</w:t>
      </w:r>
      <w:r w:rsidRPr="0701F446">
        <w:rPr>
          <w:rFonts w:ascii="Source Sans Pro" w:hAnsi="Source Sans Pro"/>
          <w:sz w:val="24"/>
          <w:szCs w:val="24"/>
        </w:rPr>
        <w:t xml:space="preserve"> SU </w:t>
      </w:r>
      <w:r w:rsidR="4BB572A8" w:rsidRPr="0701F446">
        <w:rPr>
          <w:rFonts w:ascii="Source Sans Pro" w:hAnsi="Source Sans Pro"/>
          <w:sz w:val="24"/>
          <w:szCs w:val="24"/>
        </w:rPr>
        <w:t>website</w:t>
      </w:r>
      <w:r w:rsidRPr="0701F446">
        <w:rPr>
          <w:rFonts w:ascii="Source Sans Pro" w:hAnsi="Source Sans Pro"/>
          <w:sz w:val="24"/>
          <w:szCs w:val="24"/>
        </w:rPr>
        <w:t xml:space="preserve"> and e</w:t>
      </w:r>
      <w:r w:rsidR="5E49130D" w:rsidRPr="0701F446">
        <w:rPr>
          <w:rFonts w:ascii="Source Sans Pro" w:hAnsi="Source Sans Pro"/>
          <w:sz w:val="24"/>
          <w:szCs w:val="24"/>
        </w:rPr>
        <w:t xml:space="preserve">ase </w:t>
      </w:r>
      <w:r w:rsidRPr="0701F446">
        <w:rPr>
          <w:rFonts w:ascii="Source Sans Pro" w:hAnsi="Source Sans Pro"/>
          <w:sz w:val="24"/>
          <w:szCs w:val="24"/>
        </w:rPr>
        <w:t>for committee members to set up)</w:t>
      </w:r>
    </w:p>
    <w:p w14:paraId="58E57837" w14:textId="4D70CE9F" w:rsidR="10C7748E" w:rsidRDefault="263FC0A6" w:rsidP="0701F446">
      <w:pPr>
        <w:pStyle w:val="ListParagraph"/>
        <w:numPr>
          <w:ilvl w:val="0"/>
          <w:numId w:val="10"/>
        </w:numPr>
        <w:rPr>
          <w:rFonts w:ascii="Source Sans Pro" w:hAnsi="Source Sans Pro"/>
        </w:rPr>
      </w:pPr>
      <w:r w:rsidRPr="0701F446">
        <w:rPr>
          <w:rFonts w:ascii="Source Sans Pro" w:hAnsi="Source Sans Pro"/>
        </w:rPr>
        <w:t>The SU Equality, Liberation and Access Officer</w:t>
      </w:r>
    </w:p>
    <w:p w14:paraId="004AF1FD" w14:textId="106BEA37" w:rsidR="10C7748E" w:rsidRDefault="263FC0A6" w:rsidP="0701F446">
      <w:pPr>
        <w:pStyle w:val="ListParagraph"/>
        <w:numPr>
          <w:ilvl w:val="0"/>
          <w:numId w:val="10"/>
        </w:numPr>
        <w:rPr>
          <w:rFonts w:ascii="Source Sans Pro" w:hAnsi="Source Sans Pro"/>
        </w:rPr>
      </w:pPr>
      <w:r w:rsidRPr="0701F446">
        <w:rPr>
          <w:rFonts w:ascii="Source Sans Pro" w:hAnsi="Source Sans Pro"/>
          <w:sz w:val="24"/>
          <w:szCs w:val="24"/>
        </w:rPr>
        <w:t>The SU Disability Community Organiser</w:t>
      </w:r>
    </w:p>
    <w:p w14:paraId="0953E711" w14:textId="72947019" w:rsidR="00343904" w:rsidRPr="007F334D" w:rsidRDefault="4F72B5E3" w:rsidP="3C5E558D">
      <w:pPr>
        <w:rPr>
          <w:rFonts w:ascii="Source Sans Pro" w:hAnsi="Source Sans Pro"/>
          <w:sz w:val="24"/>
          <w:szCs w:val="24"/>
        </w:rPr>
      </w:pPr>
      <w:r w:rsidRPr="007F334D">
        <w:rPr>
          <w:rFonts w:ascii="Source Sans Pro" w:hAnsi="Source Sans Pro"/>
          <w:sz w:val="24"/>
          <w:szCs w:val="24"/>
        </w:rPr>
        <w:t>External Contacts</w:t>
      </w:r>
    </w:p>
    <w:p w14:paraId="54AE236E" w14:textId="38343C1D" w:rsidR="00343904" w:rsidRPr="007F334D" w:rsidRDefault="4F72B5E3" w:rsidP="0701F446">
      <w:pPr>
        <w:pStyle w:val="ListParagraph"/>
        <w:numPr>
          <w:ilvl w:val="0"/>
          <w:numId w:val="10"/>
        </w:numPr>
        <w:rPr>
          <w:rFonts w:ascii="Source Sans Pro" w:hAnsi="Source Sans Pro"/>
          <w:sz w:val="24"/>
          <w:szCs w:val="24"/>
        </w:rPr>
      </w:pPr>
      <w:r w:rsidRPr="0701F446">
        <w:rPr>
          <w:rFonts w:ascii="Source Sans Pro" w:hAnsi="Source Sans Pro"/>
          <w:sz w:val="24"/>
          <w:szCs w:val="24"/>
        </w:rPr>
        <w:t xml:space="preserve">We volunteer at Bristol Grammar School providing assemblies and drop-in sessions to provide </w:t>
      </w:r>
      <w:r w:rsidR="0034077B" w:rsidRPr="0701F446">
        <w:rPr>
          <w:rFonts w:ascii="Source Sans Pro" w:hAnsi="Source Sans Pro"/>
          <w:sz w:val="24"/>
          <w:szCs w:val="24"/>
        </w:rPr>
        <w:t>n</w:t>
      </w:r>
      <w:r w:rsidRPr="0701F446">
        <w:rPr>
          <w:rFonts w:ascii="Source Sans Pro" w:hAnsi="Source Sans Pro"/>
          <w:sz w:val="24"/>
          <w:szCs w:val="24"/>
        </w:rPr>
        <w:t>eurodivergent 6</w:t>
      </w:r>
      <w:r w:rsidRPr="0701F446">
        <w:rPr>
          <w:rFonts w:ascii="Source Sans Pro" w:hAnsi="Source Sans Pro"/>
          <w:sz w:val="24"/>
          <w:szCs w:val="24"/>
          <w:vertAlign w:val="superscript"/>
        </w:rPr>
        <w:t>th</w:t>
      </w:r>
      <w:r w:rsidRPr="0701F446">
        <w:rPr>
          <w:rFonts w:ascii="Source Sans Pro" w:hAnsi="Source Sans Pro"/>
          <w:sz w:val="24"/>
          <w:szCs w:val="24"/>
        </w:rPr>
        <w:t xml:space="preserve"> formers with valuable information for the transition to </w:t>
      </w:r>
      <w:r w:rsidR="076B68B6" w:rsidRPr="0701F446">
        <w:rPr>
          <w:rFonts w:ascii="Source Sans Pro" w:hAnsi="Source Sans Pro"/>
          <w:sz w:val="24"/>
          <w:szCs w:val="24"/>
        </w:rPr>
        <w:t>university</w:t>
      </w:r>
      <w:r w:rsidRPr="0701F446">
        <w:rPr>
          <w:rFonts w:ascii="Source Sans Pro" w:hAnsi="Source Sans Pro"/>
          <w:sz w:val="24"/>
          <w:szCs w:val="24"/>
        </w:rPr>
        <w:t>.</w:t>
      </w:r>
    </w:p>
    <w:p w14:paraId="06C5156C" w14:textId="6922C329" w:rsidR="0AFF1D90" w:rsidRDefault="0AFF1D90" w:rsidP="0701F446">
      <w:pPr>
        <w:pStyle w:val="ListParagraph"/>
        <w:numPr>
          <w:ilvl w:val="0"/>
          <w:numId w:val="10"/>
        </w:numPr>
        <w:rPr>
          <w:rFonts w:ascii="Source Sans Pro" w:hAnsi="Source Sans Pro"/>
          <w:sz w:val="24"/>
          <w:szCs w:val="24"/>
        </w:rPr>
      </w:pPr>
      <w:r w:rsidRPr="0701F446">
        <w:rPr>
          <w:rFonts w:ascii="Source Sans Pro" w:hAnsi="Source Sans Pro"/>
          <w:sz w:val="24"/>
          <w:szCs w:val="24"/>
        </w:rPr>
        <w:t>Hopefully</w:t>
      </w:r>
      <w:r w:rsidR="09EE35F8" w:rsidRPr="0701F446">
        <w:rPr>
          <w:rFonts w:ascii="Source Sans Pro" w:hAnsi="Source Sans Pro"/>
          <w:sz w:val="24"/>
          <w:szCs w:val="24"/>
        </w:rPr>
        <w:t xml:space="preserve"> (Wildlife Non-profit)</w:t>
      </w:r>
    </w:p>
    <w:p w14:paraId="00DC5DBB" w14:textId="0F078B38" w:rsidR="63789A78" w:rsidRDefault="63789A78" w:rsidP="0701F446">
      <w:pPr>
        <w:pStyle w:val="ListParagraph"/>
        <w:numPr>
          <w:ilvl w:val="0"/>
          <w:numId w:val="10"/>
        </w:numPr>
        <w:rPr>
          <w:rFonts w:ascii="Source Sans Pro" w:hAnsi="Source Sans Pro"/>
          <w:sz w:val="24"/>
          <w:szCs w:val="24"/>
        </w:rPr>
      </w:pPr>
      <w:r w:rsidRPr="0701F446">
        <w:rPr>
          <w:rFonts w:ascii="Source Sans Pro" w:hAnsi="Source Sans Pro"/>
          <w:sz w:val="24"/>
          <w:szCs w:val="24"/>
        </w:rPr>
        <w:t>UWE N</w:t>
      </w:r>
      <w:r w:rsidR="22119413" w:rsidRPr="0701F446">
        <w:rPr>
          <w:rFonts w:ascii="Source Sans Pro" w:hAnsi="Source Sans Pro"/>
          <w:sz w:val="24"/>
          <w:szCs w:val="24"/>
        </w:rPr>
        <w:t>eurodiversity</w:t>
      </w:r>
      <w:r w:rsidRPr="0701F446">
        <w:rPr>
          <w:rFonts w:ascii="Source Sans Pro" w:hAnsi="Source Sans Pro"/>
          <w:sz w:val="24"/>
          <w:szCs w:val="24"/>
        </w:rPr>
        <w:t xml:space="preserve"> </w:t>
      </w:r>
      <w:r w:rsidR="6545AAF5" w:rsidRPr="0701F446">
        <w:rPr>
          <w:rFonts w:ascii="Source Sans Pro" w:hAnsi="Source Sans Pro"/>
          <w:sz w:val="24"/>
          <w:szCs w:val="24"/>
        </w:rPr>
        <w:t>Society</w:t>
      </w:r>
    </w:p>
    <w:p w14:paraId="5EFCC939" w14:textId="7060EB2E" w:rsidR="3E0D6639" w:rsidRDefault="3E0D6639" w:rsidP="0701F446">
      <w:pPr>
        <w:pStyle w:val="ListParagraph"/>
        <w:numPr>
          <w:ilvl w:val="0"/>
          <w:numId w:val="10"/>
        </w:numPr>
        <w:rPr>
          <w:rFonts w:ascii="Source Sans Pro" w:hAnsi="Source Sans Pro"/>
          <w:sz w:val="24"/>
          <w:szCs w:val="24"/>
        </w:rPr>
      </w:pPr>
      <w:r w:rsidRPr="0701F446">
        <w:rPr>
          <w:rFonts w:ascii="Source Sans Pro" w:hAnsi="Source Sans Pro"/>
          <w:sz w:val="24"/>
          <w:szCs w:val="24"/>
        </w:rPr>
        <w:t>City of Bristol College have expressed interest in working with us</w:t>
      </w:r>
      <w:r w:rsidR="4ACBD579" w:rsidRPr="0701F446">
        <w:rPr>
          <w:rFonts w:ascii="Source Sans Pro" w:hAnsi="Source Sans Pro"/>
          <w:sz w:val="24"/>
          <w:szCs w:val="24"/>
        </w:rPr>
        <w:t xml:space="preserve"> in the past but this has not yet been pursued.</w:t>
      </w:r>
    </w:p>
    <w:p w14:paraId="5ED76069" w14:textId="64E843B8" w:rsidR="00BC046D" w:rsidRPr="00BC046D" w:rsidRDefault="00BC046D" w:rsidP="0701F446">
      <w:pPr>
        <w:pStyle w:val="ListParagraph"/>
        <w:numPr>
          <w:ilvl w:val="0"/>
          <w:numId w:val="10"/>
        </w:numPr>
        <w:rPr>
          <w:rFonts w:ascii="Source Sans Pro" w:hAnsi="Source Sans Pro"/>
          <w:sz w:val="24"/>
          <w:szCs w:val="24"/>
        </w:rPr>
      </w:pPr>
      <w:r w:rsidRPr="0701F446">
        <w:rPr>
          <w:rFonts w:ascii="Source Sans Pro" w:hAnsi="Source Sans Pro"/>
          <w:sz w:val="24"/>
          <w:szCs w:val="24"/>
        </w:rPr>
        <w:t>We collaborated with Unite Students in the past on an accessibility project.</w:t>
      </w:r>
    </w:p>
    <w:tbl>
      <w:tblPr>
        <w:tblStyle w:val="TableGrid"/>
        <w:tblpPr w:leftFromText="180" w:rightFromText="180" w:vertAnchor="text" w:horzAnchor="margin" w:tblpY="11"/>
        <w:tblW w:w="0" w:type="auto"/>
        <w:tblLook w:val="04A0" w:firstRow="1" w:lastRow="0" w:firstColumn="1" w:lastColumn="0" w:noHBand="0" w:noVBand="1"/>
      </w:tblPr>
      <w:tblGrid>
        <w:gridCol w:w="2529"/>
        <w:gridCol w:w="4634"/>
        <w:gridCol w:w="1853"/>
      </w:tblGrid>
      <w:tr w:rsidR="00BC046D" w:rsidRPr="00C73B90" w14:paraId="3F939B95" w14:textId="77777777" w:rsidTr="0701F446">
        <w:tc>
          <w:tcPr>
            <w:tcW w:w="2529" w:type="dxa"/>
          </w:tcPr>
          <w:p w14:paraId="23C267CD" w14:textId="77777777" w:rsidR="00BC046D" w:rsidRPr="00B40CD5" w:rsidRDefault="00BC046D" w:rsidP="00BC046D">
            <w:pPr>
              <w:contextualSpacing/>
              <w:rPr>
                <w:rFonts w:ascii="Source Sans Pro" w:hAnsi="Source Sans Pro"/>
                <w:b/>
                <w:bCs/>
                <w:color w:val="1A1347" w:themeColor="accent4"/>
                <w:sz w:val="24"/>
                <w:szCs w:val="24"/>
              </w:rPr>
            </w:pPr>
            <w:r w:rsidRPr="3C5E558D">
              <w:rPr>
                <w:rFonts w:ascii="Source Sans Pro" w:hAnsi="Source Sans Pro"/>
                <w:b/>
                <w:bCs/>
                <w:sz w:val="24"/>
                <w:szCs w:val="24"/>
              </w:rPr>
              <w:t>Organisation</w:t>
            </w:r>
          </w:p>
        </w:tc>
        <w:tc>
          <w:tcPr>
            <w:tcW w:w="4634" w:type="dxa"/>
          </w:tcPr>
          <w:p w14:paraId="7414EC4D" w14:textId="77777777" w:rsidR="00BC046D" w:rsidRPr="00B40CD5" w:rsidRDefault="00BC046D" w:rsidP="00BC046D">
            <w:pPr>
              <w:contextualSpacing/>
              <w:rPr>
                <w:rFonts w:ascii="Source Sans Pro" w:hAnsi="Source Sans Pro"/>
                <w:b/>
                <w:bCs/>
                <w:color w:val="1A1347" w:themeColor="accent4"/>
                <w:sz w:val="24"/>
                <w:szCs w:val="24"/>
              </w:rPr>
            </w:pPr>
            <w:r w:rsidRPr="3C5E558D">
              <w:rPr>
                <w:rFonts w:ascii="Source Sans Pro" w:hAnsi="Source Sans Pro"/>
                <w:b/>
                <w:bCs/>
                <w:sz w:val="24"/>
                <w:szCs w:val="24"/>
              </w:rPr>
              <w:t>Relationship/Agreement</w:t>
            </w:r>
          </w:p>
        </w:tc>
        <w:tc>
          <w:tcPr>
            <w:tcW w:w="1853" w:type="dxa"/>
          </w:tcPr>
          <w:p w14:paraId="61BA3517" w14:textId="77777777" w:rsidR="00BC046D" w:rsidRPr="00B40CD5" w:rsidRDefault="00BC046D" w:rsidP="00BC046D">
            <w:pPr>
              <w:contextualSpacing/>
              <w:rPr>
                <w:rFonts w:ascii="Source Sans Pro" w:hAnsi="Source Sans Pro"/>
                <w:b/>
                <w:bCs/>
                <w:color w:val="1A1347" w:themeColor="accent4"/>
                <w:sz w:val="24"/>
                <w:szCs w:val="24"/>
              </w:rPr>
            </w:pPr>
            <w:r w:rsidRPr="3C5E558D">
              <w:rPr>
                <w:rFonts w:ascii="Source Sans Pro" w:hAnsi="Source Sans Pro"/>
                <w:b/>
                <w:bCs/>
                <w:sz w:val="24"/>
                <w:szCs w:val="24"/>
              </w:rPr>
              <w:t>Formal Agreement?</w:t>
            </w:r>
          </w:p>
        </w:tc>
      </w:tr>
      <w:tr w:rsidR="00BC046D" w:rsidRPr="00C73B90" w14:paraId="4D7B395D" w14:textId="77777777" w:rsidTr="0701F446">
        <w:tc>
          <w:tcPr>
            <w:tcW w:w="2529" w:type="dxa"/>
          </w:tcPr>
          <w:p w14:paraId="1CC47002" w14:textId="77777777" w:rsidR="00BC046D" w:rsidRPr="00C73B90" w:rsidRDefault="00BC046D" w:rsidP="00BC046D">
            <w:pPr>
              <w:contextualSpacing/>
              <w:rPr>
                <w:rFonts w:ascii="Source Sans Pro" w:hAnsi="Source Sans Pro"/>
                <w:sz w:val="24"/>
                <w:szCs w:val="24"/>
              </w:rPr>
            </w:pPr>
            <w:r w:rsidRPr="3C5E558D">
              <w:rPr>
                <w:rFonts w:ascii="Source Sans Pro" w:hAnsi="Source Sans Pro"/>
                <w:sz w:val="24"/>
                <w:szCs w:val="24"/>
              </w:rPr>
              <w:t>Bristol Grammar School</w:t>
            </w:r>
          </w:p>
        </w:tc>
        <w:tc>
          <w:tcPr>
            <w:tcW w:w="4634" w:type="dxa"/>
          </w:tcPr>
          <w:p w14:paraId="3709BE24" w14:textId="67396FC7" w:rsidR="00BC046D" w:rsidRPr="00C73B90" w:rsidRDefault="00BC046D" w:rsidP="00BC046D">
            <w:pPr>
              <w:contextualSpacing/>
              <w:rPr>
                <w:rFonts w:ascii="Source Sans Pro" w:hAnsi="Source Sans Pro"/>
                <w:sz w:val="24"/>
                <w:szCs w:val="24"/>
              </w:rPr>
            </w:pPr>
            <w:r w:rsidRPr="29D2A0F7">
              <w:rPr>
                <w:rFonts w:ascii="Source Sans Pro" w:hAnsi="Source Sans Pro"/>
                <w:sz w:val="24"/>
                <w:szCs w:val="24"/>
              </w:rPr>
              <w:t xml:space="preserve">Work with Corrinne Kempt to run assemblies and drop-ins to advise neurodivergent sixth formers about the transition to </w:t>
            </w:r>
            <w:r w:rsidR="081DADF7" w:rsidRPr="29D2A0F7">
              <w:rPr>
                <w:rFonts w:ascii="Source Sans Pro" w:hAnsi="Source Sans Pro"/>
                <w:sz w:val="24"/>
                <w:szCs w:val="24"/>
              </w:rPr>
              <w:t>university</w:t>
            </w:r>
            <w:r w:rsidRPr="29D2A0F7">
              <w:rPr>
                <w:rFonts w:ascii="Source Sans Pro" w:hAnsi="Source Sans Pro"/>
                <w:sz w:val="24"/>
                <w:szCs w:val="24"/>
              </w:rPr>
              <w:t>.</w:t>
            </w:r>
          </w:p>
        </w:tc>
        <w:tc>
          <w:tcPr>
            <w:tcW w:w="1853" w:type="dxa"/>
          </w:tcPr>
          <w:p w14:paraId="0BD03483" w14:textId="77777777" w:rsidR="00BC046D" w:rsidRPr="00C73B90" w:rsidRDefault="00BC046D" w:rsidP="00BC046D">
            <w:pPr>
              <w:contextualSpacing/>
              <w:rPr>
                <w:rFonts w:ascii="Source Sans Pro" w:hAnsi="Source Sans Pro"/>
                <w:sz w:val="24"/>
                <w:szCs w:val="24"/>
              </w:rPr>
            </w:pPr>
            <w:r w:rsidRPr="3C5E558D">
              <w:rPr>
                <w:rFonts w:ascii="Source Sans Pro" w:hAnsi="Source Sans Pro"/>
                <w:sz w:val="24"/>
                <w:szCs w:val="24"/>
              </w:rPr>
              <w:t>No</w:t>
            </w:r>
          </w:p>
        </w:tc>
      </w:tr>
      <w:tr w:rsidR="0701F446" w14:paraId="47304AE9" w14:textId="77777777" w:rsidTr="0701F446">
        <w:trPr>
          <w:trHeight w:val="300"/>
        </w:trPr>
        <w:tc>
          <w:tcPr>
            <w:tcW w:w="2529" w:type="dxa"/>
          </w:tcPr>
          <w:p w14:paraId="464A52A7" w14:textId="71C9CB11" w:rsidR="5CAA0337" w:rsidRDefault="5CAA0337" w:rsidP="0701F446">
            <w:pPr>
              <w:rPr>
                <w:rFonts w:ascii="Source Sans Pro" w:hAnsi="Source Sans Pro"/>
                <w:sz w:val="24"/>
                <w:szCs w:val="24"/>
              </w:rPr>
            </w:pPr>
            <w:r w:rsidRPr="0701F446">
              <w:rPr>
                <w:rFonts w:ascii="Source Sans Pro" w:hAnsi="Source Sans Pro"/>
                <w:sz w:val="24"/>
                <w:szCs w:val="24"/>
              </w:rPr>
              <w:t>Hopefully</w:t>
            </w:r>
          </w:p>
        </w:tc>
        <w:tc>
          <w:tcPr>
            <w:tcW w:w="4634" w:type="dxa"/>
          </w:tcPr>
          <w:p w14:paraId="2C47E949" w14:textId="0A07356D" w:rsidR="5CAA0337" w:rsidRDefault="5CAA0337" w:rsidP="0701F446">
            <w:pPr>
              <w:rPr>
                <w:rFonts w:ascii="Source Sans Pro" w:hAnsi="Source Sans Pro"/>
                <w:sz w:val="24"/>
                <w:szCs w:val="24"/>
              </w:rPr>
            </w:pPr>
            <w:r w:rsidRPr="0701F446">
              <w:rPr>
                <w:rFonts w:ascii="Source Sans Pro" w:hAnsi="Source Sans Pro"/>
                <w:sz w:val="24"/>
                <w:szCs w:val="24"/>
              </w:rPr>
              <w:t xml:space="preserve">Collaborate with </w:t>
            </w:r>
            <w:r w:rsidR="577B6ADF" w:rsidRPr="0701F446">
              <w:rPr>
                <w:rFonts w:ascii="Source Sans Pro" w:hAnsi="Source Sans Pro"/>
                <w:sz w:val="24"/>
                <w:szCs w:val="24"/>
              </w:rPr>
              <w:t xml:space="preserve">founder </w:t>
            </w:r>
            <w:r w:rsidRPr="0701F446">
              <w:rPr>
                <w:rFonts w:ascii="Source Sans Pro" w:hAnsi="Source Sans Pro"/>
                <w:sz w:val="24"/>
                <w:szCs w:val="24"/>
              </w:rPr>
              <w:t>Anna McQuillan</w:t>
            </w:r>
            <w:r w:rsidR="29E87F77" w:rsidRPr="0701F446">
              <w:rPr>
                <w:rFonts w:ascii="Source Sans Pro" w:hAnsi="Source Sans Pro"/>
                <w:sz w:val="24"/>
                <w:szCs w:val="24"/>
              </w:rPr>
              <w:t xml:space="preserve"> (who is Neurodivergent)</w:t>
            </w:r>
            <w:r w:rsidRPr="0701F446">
              <w:rPr>
                <w:rFonts w:ascii="Source Sans Pro" w:hAnsi="Source Sans Pro"/>
                <w:sz w:val="24"/>
                <w:szCs w:val="24"/>
              </w:rPr>
              <w:t xml:space="preserve"> on fundraising and wildlife themed events.</w:t>
            </w:r>
          </w:p>
        </w:tc>
        <w:tc>
          <w:tcPr>
            <w:tcW w:w="1853" w:type="dxa"/>
          </w:tcPr>
          <w:p w14:paraId="23C7823E" w14:textId="308E3CD2" w:rsidR="5CAA0337" w:rsidRDefault="5CAA0337" w:rsidP="0701F446">
            <w:pPr>
              <w:rPr>
                <w:rFonts w:ascii="Source Sans Pro" w:hAnsi="Source Sans Pro"/>
                <w:sz w:val="24"/>
                <w:szCs w:val="24"/>
              </w:rPr>
            </w:pPr>
            <w:r w:rsidRPr="0701F446">
              <w:rPr>
                <w:rFonts w:ascii="Source Sans Pro" w:hAnsi="Source Sans Pro"/>
                <w:sz w:val="24"/>
                <w:szCs w:val="24"/>
              </w:rPr>
              <w:t>No</w:t>
            </w:r>
          </w:p>
        </w:tc>
      </w:tr>
      <w:tr w:rsidR="0701F446" w14:paraId="20D327E4" w14:textId="77777777" w:rsidTr="0701F446">
        <w:trPr>
          <w:trHeight w:val="300"/>
        </w:trPr>
        <w:tc>
          <w:tcPr>
            <w:tcW w:w="2529" w:type="dxa"/>
          </w:tcPr>
          <w:p w14:paraId="0B339FFC" w14:textId="0A55CCD9" w:rsidR="4EADF6E3" w:rsidRDefault="4EADF6E3" w:rsidP="0701F446">
            <w:pPr>
              <w:rPr>
                <w:rFonts w:ascii="Source Sans Pro" w:hAnsi="Source Sans Pro"/>
                <w:sz w:val="24"/>
                <w:szCs w:val="24"/>
              </w:rPr>
            </w:pPr>
            <w:r w:rsidRPr="0701F446">
              <w:rPr>
                <w:rFonts w:ascii="Source Sans Pro" w:hAnsi="Source Sans Pro"/>
                <w:sz w:val="24"/>
                <w:szCs w:val="24"/>
              </w:rPr>
              <w:t>UWE Neurodiversity Society</w:t>
            </w:r>
          </w:p>
        </w:tc>
        <w:tc>
          <w:tcPr>
            <w:tcW w:w="4634" w:type="dxa"/>
          </w:tcPr>
          <w:p w14:paraId="7E3639C9" w14:textId="62832A91" w:rsidR="4EADF6E3" w:rsidRDefault="4EADF6E3" w:rsidP="0701F446">
            <w:pPr>
              <w:rPr>
                <w:rFonts w:ascii="Source Sans Pro" w:hAnsi="Source Sans Pro"/>
                <w:sz w:val="24"/>
                <w:szCs w:val="24"/>
              </w:rPr>
            </w:pPr>
            <w:r w:rsidRPr="0701F446">
              <w:rPr>
                <w:rFonts w:ascii="Source Sans Pro" w:hAnsi="Source Sans Pro"/>
                <w:sz w:val="24"/>
                <w:szCs w:val="24"/>
              </w:rPr>
              <w:t>Collaborate on events.</w:t>
            </w:r>
          </w:p>
        </w:tc>
        <w:tc>
          <w:tcPr>
            <w:tcW w:w="1853" w:type="dxa"/>
          </w:tcPr>
          <w:p w14:paraId="47F4CF6E" w14:textId="6A8C1270" w:rsidR="4EADF6E3" w:rsidRDefault="4EADF6E3" w:rsidP="0701F446">
            <w:pPr>
              <w:rPr>
                <w:rFonts w:ascii="Source Sans Pro" w:hAnsi="Source Sans Pro"/>
                <w:sz w:val="24"/>
                <w:szCs w:val="24"/>
              </w:rPr>
            </w:pPr>
            <w:r w:rsidRPr="0701F446">
              <w:rPr>
                <w:rFonts w:ascii="Source Sans Pro" w:hAnsi="Source Sans Pro"/>
                <w:sz w:val="24"/>
                <w:szCs w:val="24"/>
              </w:rPr>
              <w:t>No</w:t>
            </w:r>
          </w:p>
        </w:tc>
      </w:tr>
    </w:tbl>
    <w:p w14:paraId="017FD4CB" w14:textId="555DEC9B" w:rsidR="3E0D6639" w:rsidRPr="00BC046D" w:rsidRDefault="3E0D6639" w:rsidP="00BC046D">
      <w:pPr>
        <w:rPr>
          <w:rFonts w:ascii="Source Sans Pro" w:hAnsi="Source Sans Pro"/>
          <w:sz w:val="24"/>
          <w:szCs w:val="24"/>
        </w:rPr>
      </w:pPr>
    </w:p>
    <w:tbl>
      <w:tblPr>
        <w:tblStyle w:val="TableGrid"/>
        <w:tblW w:w="0" w:type="auto"/>
        <w:tblLook w:val="04A0" w:firstRow="1" w:lastRow="0" w:firstColumn="1" w:lastColumn="0" w:noHBand="0" w:noVBand="1"/>
      </w:tblPr>
      <w:tblGrid>
        <w:gridCol w:w="1705"/>
        <w:gridCol w:w="7311"/>
      </w:tblGrid>
      <w:tr w:rsidR="0010134C" w:rsidRPr="004A0EB8" w14:paraId="6FD76FC2" w14:textId="77777777" w:rsidTr="0701F446">
        <w:tc>
          <w:tcPr>
            <w:tcW w:w="9016" w:type="dxa"/>
            <w:gridSpan w:val="2"/>
            <w:vAlign w:val="center"/>
          </w:tcPr>
          <w:p w14:paraId="0470A0DA" w14:textId="77777777" w:rsidR="0010134C" w:rsidRPr="004A0EB8" w:rsidRDefault="0010134C" w:rsidP="00BC046D">
            <w:pPr>
              <w:widowControl w:val="0"/>
              <w:contextualSpacing/>
              <w:jc w:val="center"/>
              <w:rPr>
                <w:rFonts w:ascii="Source Sans Pro" w:hAnsi="Source Sans Pro"/>
                <w:b/>
                <w:bCs/>
                <w:sz w:val="24"/>
                <w:szCs w:val="24"/>
              </w:rPr>
            </w:pPr>
            <w:r w:rsidRPr="004A0EB8">
              <w:rPr>
                <w:rFonts w:ascii="Source Sans Pro" w:hAnsi="Source Sans Pro"/>
                <w:b/>
                <w:bCs/>
                <w:sz w:val="24"/>
                <w:szCs w:val="24"/>
              </w:rPr>
              <w:lastRenderedPageBreak/>
              <w:t>SWOT Analysis</w:t>
            </w:r>
          </w:p>
        </w:tc>
      </w:tr>
      <w:tr w:rsidR="0010134C" w14:paraId="47CD9C7B" w14:textId="77777777" w:rsidTr="0701F446">
        <w:tc>
          <w:tcPr>
            <w:tcW w:w="1555" w:type="dxa"/>
          </w:tcPr>
          <w:p w14:paraId="36E757E5"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Strengths</w:t>
            </w:r>
          </w:p>
        </w:tc>
        <w:tc>
          <w:tcPr>
            <w:tcW w:w="7461" w:type="dxa"/>
          </w:tcPr>
          <w:p w14:paraId="4CE381F9" w14:textId="503A1925" w:rsidR="006F1801" w:rsidRPr="00B40CD5" w:rsidRDefault="6FEC05D2" w:rsidP="3E299BD6">
            <w:pPr>
              <w:contextualSpacing/>
              <w:rPr>
                <w:rFonts w:ascii="Source Sans Pro" w:hAnsi="Source Sans Pro" w:cs="TTE3B51078t00"/>
                <w:color w:val="1A1347" w:themeColor="accent4"/>
                <w:sz w:val="24"/>
                <w:szCs w:val="24"/>
              </w:rPr>
            </w:pPr>
            <w:r w:rsidRPr="3E299BD6">
              <w:rPr>
                <w:rFonts w:ascii="Source Sans Pro" w:hAnsi="Source Sans Pro" w:cs="TTE3B51078t00"/>
                <w:sz w:val="24"/>
                <w:szCs w:val="24"/>
              </w:rPr>
              <w:t>Our partnerships with various departments and services across the</w:t>
            </w:r>
          </w:p>
          <w:p w14:paraId="6423ADC0" w14:textId="11187C5C" w:rsidR="0010134C" w:rsidRDefault="78D89238" w:rsidP="0701F446">
            <w:pPr>
              <w:widowControl w:val="0"/>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u</w:t>
            </w:r>
            <w:r w:rsidR="19FEB6B8" w:rsidRPr="0701F446">
              <w:rPr>
                <w:rFonts w:ascii="Source Sans Pro" w:hAnsi="Source Sans Pro" w:cs="TTE3B51078t00"/>
                <w:sz w:val="24"/>
                <w:szCs w:val="24"/>
              </w:rPr>
              <w:t>niversity drastically helps with the visibility of our society (</w:t>
            </w:r>
            <w:r w:rsidR="2ABD3C1A" w:rsidRPr="0701F446">
              <w:rPr>
                <w:rFonts w:ascii="Source Sans Pro" w:hAnsi="Source Sans Pro" w:cs="TTE3B51078t00"/>
                <w:sz w:val="24"/>
                <w:szCs w:val="24"/>
              </w:rPr>
              <w:t>s</w:t>
            </w:r>
            <w:r w:rsidR="19FEB6B8" w:rsidRPr="0701F446">
              <w:rPr>
                <w:rFonts w:ascii="Source Sans Pro" w:hAnsi="Source Sans Pro" w:cs="TTE3B51078t00"/>
                <w:sz w:val="24"/>
                <w:szCs w:val="24"/>
              </w:rPr>
              <w:t>uch as our talks at the Disability Services Autism Transition Day</w:t>
            </w:r>
            <w:r w:rsidR="378E9BF6" w:rsidRPr="0701F446">
              <w:rPr>
                <w:rFonts w:ascii="Source Sans Pro" w:hAnsi="Source Sans Pro" w:cs="TTE3B51078t00"/>
                <w:sz w:val="24"/>
                <w:szCs w:val="24"/>
              </w:rPr>
              <w:t xml:space="preserve"> and Welcome video)</w:t>
            </w:r>
            <w:r w:rsidR="19FEB6B8" w:rsidRPr="0701F446">
              <w:rPr>
                <w:rFonts w:ascii="Source Sans Pro" w:hAnsi="Source Sans Pro" w:cs="TTE3B51078t00"/>
                <w:sz w:val="24"/>
                <w:szCs w:val="24"/>
              </w:rPr>
              <w:t xml:space="preserve">. The diversity of methods of exposure for the society allows a huge quantity of potential members to become aware of the society increasing memberships. External partnerships such as our work with Bristol Grammar School </w:t>
            </w:r>
            <w:r w:rsidR="47E5BA97" w:rsidRPr="0701F446">
              <w:rPr>
                <w:rFonts w:ascii="Source Sans Pro" w:hAnsi="Source Sans Pro" w:cs="TTE3B51078t00"/>
                <w:sz w:val="24"/>
                <w:szCs w:val="24"/>
              </w:rPr>
              <w:t xml:space="preserve">&amp; Hopefully </w:t>
            </w:r>
            <w:r w:rsidR="19FEB6B8" w:rsidRPr="0701F446">
              <w:rPr>
                <w:rFonts w:ascii="Source Sans Pro" w:hAnsi="Source Sans Pro" w:cs="TTE3B51078t00"/>
                <w:sz w:val="24"/>
                <w:szCs w:val="24"/>
              </w:rPr>
              <w:t>allow us to make a difference in the local community increasing awareness of neurodiver</w:t>
            </w:r>
            <w:r w:rsidR="13BC4FBD" w:rsidRPr="0701F446">
              <w:rPr>
                <w:rFonts w:ascii="Source Sans Pro" w:hAnsi="Source Sans Pro" w:cs="TTE3B51078t00"/>
                <w:sz w:val="24"/>
                <w:szCs w:val="24"/>
              </w:rPr>
              <w:t>gence</w:t>
            </w:r>
            <w:r w:rsidR="19FEB6B8" w:rsidRPr="0701F446">
              <w:rPr>
                <w:rFonts w:ascii="Source Sans Pro" w:hAnsi="Source Sans Pro" w:cs="TTE3B51078t00"/>
                <w:sz w:val="24"/>
                <w:szCs w:val="24"/>
              </w:rPr>
              <w:t xml:space="preserve"> and providing advice for neurodivergent students on their transition to university.</w:t>
            </w:r>
          </w:p>
        </w:tc>
      </w:tr>
      <w:tr w:rsidR="0010134C" w:rsidRPr="002F623B" w14:paraId="67A59FAC" w14:textId="77777777" w:rsidTr="0701F446">
        <w:tc>
          <w:tcPr>
            <w:tcW w:w="1555" w:type="dxa"/>
          </w:tcPr>
          <w:p w14:paraId="35F8EC95"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Weaknesses</w:t>
            </w:r>
          </w:p>
        </w:tc>
        <w:tc>
          <w:tcPr>
            <w:tcW w:w="7461" w:type="dxa"/>
          </w:tcPr>
          <w:p w14:paraId="2998D810" w14:textId="144CDFF7" w:rsidR="0010134C" w:rsidRPr="002F623B" w:rsidRDefault="29AD99B7" w:rsidP="0701F446">
            <w:pPr>
              <w:contextualSpacing/>
              <w:rPr>
                <w:rFonts w:ascii="Source Sans Pro" w:hAnsi="Source Sans Pro" w:cs="TTE3B51078t00"/>
                <w:sz w:val="24"/>
                <w:szCs w:val="24"/>
              </w:rPr>
            </w:pPr>
            <w:r w:rsidRPr="0701F446">
              <w:rPr>
                <w:rFonts w:ascii="Source Sans Pro" w:hAnsi="Source Sans Pro" w:cs="TTE3B51078t00"/>
                <w:sz w:val="24"/>
                <w:szCs w:val="24"/>
              </w:rPr>
              <w:t>We do not have any current sponsors and have not had any success in finding suitable sponsors that meet our aims.</w:t>
            </w:r>
            <w:r w:rsidR="1DAA985F" w:rsidRPr="0701F446">
              <w:rPr>
                <w:rFonts w:ascii="Source Sans Pro" w:hAnsi="Source Sans Pro" w:cs="TTE3B51078t00"/>
                <w:sz w:val="24"/>
                <w:szCs w:val="24"/>
              </w:rPr>
              <w:t xml:space="preserve"> We were approached by a potential fidget toys sponsor, but they didn’t follow up after making some progress.</w:t>
            </w:r>
          </w:p>
        </w:tc>
      </w:tr>
      <w:tr w:rsidR="0010134C" w:rsidRPr="002F623B" w14:paraId="672508F9" w14:textId="77777777" w:rsidTr="0701F446">
        <w:tc>
          <w:tcPr>
            <w:tcW w:w="1555" w:type="dxa"/>
          </w:tcPr>
          <w:p w14:paraId="57EB7CB9"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Opportunities</w:t>
            </w:r>
          </w:p>
        </w:tc>
        <w:tc>
          <w:tcPr>
            <w:tcW w:w="7461" w:type="dxa"/>
          </w:tcPr>
          <w:p w14:paraId="001CACFD" w14:textId="1BD90ED9" w:rsidR="0010134C" w:rsidRPr="002F623B" w:rsidRDefault="1377A097" w:rsidP="0701F446">
            <w:pPr>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 xml:space="preserve">We have been approached by quite a few external organisations, University services and societies who are interested in working with us. We are looking at starting a project in </w:t>
            </w:r>
            <w:r w:rsidR="6FD6B1A8" w:rsidRPr="0701F446">
              <w:rPr>
                <w:rFonts w:ascii="Source Sans Pro" w:hAnsi="Source Sans Pro" w:cs="TTE3B51078t00"/>
                <w:sz w:val="24"/>
                <w:szCs w:val="24"/>
              </w:rPr>
              <w:t>the future</w:t>
            </w:r>
            <w:r w:rsidRPr="0701F446">
              <w:rPr>
                <w:rFonts w:ascii="Source Sans Pro" w:hAnsi="Source Sans Pro" w:cs="TTE3B51078t00"/>
                <w:sz w:val="24"/>
                <w:szCs w:val="24"/>
              </w:rPr>
              <w:t xml:space="preserve"> to improve the accessibility and neurodiver</w:t>
            </w:r>
            <w:r w:rsidR="64918BDB" w:rsidRPr="0701F446">
              <w:rPr>
                <w:rFonts w:ascii="Source Sans Pro" w:hAnsi="Source Sans Pro" w:cs="TTE3B51078t00"/>
                <w:sz w:val="24"/>
                <w:szCs w:val="24"/>
              </w:rPr>
              <w:t>gence</w:t>
            </w:r>
            <w:r w:rsidRPr="0701F446">
              <w:rPr>
                <w:rFonts w:ascii="Source Sans Pro" w:hAnsi="Source Sans Pro" w:cs="TTE3B51078t00"/>
                <w:sz w:val="24"/>
                <w:szCs w:val="24"/>
              </w:rPr>
              <w:t xml:space="preserve"> awareness in university accommodations, in collaboration with Disability Service</w:t>
            </w:r>
            <w:r w:rsidR="3812AB7B" w:rsidRPr="0701F446">
              <w:rPr>
                <w:rFonts w:ascii="Source Sans Pro" w:hAnsi="Source Sans Pro" w:cs="TTE3B51078t00"/>
                <w:sz w:val="24"/>
                <w:szCs w:val="24"/>
              </w:rPr>
              <w:t>s.</w:t>
            </w:r>
          </w:p>
        </w:tc>
      </w:tr>
      <w:tr w:rsidR="0010134C" w:rsidRPr="004A0EB8" w14:paraId="16345D4D" w14:textId="77777777" w:rsidTr="0701F446">
        <w:tc>
          <w:tcPr>
            <w:tcW w:w="1555" w:type="dxa"/>
          </w:tcPr>
          <w:p w14:paraId="12D638F7"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Threats</w:t>
            </w:r>
          </w:p>
        </w:tc>
        <w:tc>
          <w:tcPr>
            <w:tcW w:w="7461" w:type="dxa"/>
          </w:tcPr>
          <w:p w14:paraId="3F540AF0" w14:textId="5BD613E0" w:rsidR="0010134C" w:rsidRPr="004A0EB8" w:rsidRDefault="1377A097" w:rsidP="0701F446">
            <w:pPr>
              <w:widowControl w:val="0"/>
              <w:overflowPunct w:val="0"/>
              <w:autoSpaceDE w:val="0"/>
              <w:autoSpaceDN w:val="0"/>
              <w:adjustRightInd w:val="0"/>
              <w:ind w:right="220"/>
              <w:contextualSpacing/>
              <w:rPr>
                <w:rFonts w:ascii="Source Sans Pro" w:hAnsi="Source Sans Pro" w:cs="TTE3B51078t00"/>
                <w:sz w:val="24"/>
                <w:szCs w:val="24"/>
              </w:rPr>
            </w:pPr>
            <w:r w:rsidRPr="0701F446">
              <w:rPr>
                <w:rFonts w:ascii="Source Sans Pro" w:hAnsi="Source Sans Pro" w:cs="TTE3B51078t00"/>
                <w:sz w:val="24"/>
                <w:szCs w:val="24"/>
              </w:rPr>
              <w:t>If handover is not carried out properly, the society may end up losing contacts which could hinder future progress in our projects throughout the university and local community</w:t>
            </w:r>
            <w:r w:rsidR="533B64D8" w:rsidRPr="0701F446">
              <w:rPr>
                <w:rFonts w:ascii="Source Sans Pro" w:hAnsi="Source Sans Pro" w:cs="TTE3B51078t00"/>
                <w:sz w:val="24"/>
                <w:szCs w:val="24"/>
              </w:rPr>
              <w:t>.</w:t>
            </w:r>
          </w:p>
        </w:tc>
      </w:tr>
    </w:tbl>
    <w:p w14:paraId="2E5DAAD6" w14:textId="699D5ADC" w:rsidR="00343904" w:rsidRPr="00C73B90" w:rsidRDefault="00343904" w:rsidP="0701F446">
      <w:pPr>
        <w:pStyle w:val="Heading1"/>
        <w:contextualSpacing/>
        <w:rPr>
          <w:rFonts w:ascii="Source Sans Pro" w:hAnsi="Source Sans Pro"/>
          <w:sz w:val="24"/>
          <w:szCs w:val="24"/>
        </w:rPr>
      </w:pPr>
    </w:p>
    <w:p w14:paraId="14911484" w14:textId="0C4C94E0" w:rsidR="05670039" w:rsidRDefault="05670039" w:rsidP="0701F446">
      <w:pPr>
        <w:pStyle w:val="Heading1"/>
        <w:contextualSpacing/>
        <w:rPr>
          <w:rFonts w:ascii="Source Sans Pro" w:hAnsi="Source Sans Pro" w:cs="TTE3B51078t00"/>
          <w:color w:val="1A1347" w:themeColor="accent4"/>
          <w:sz w:val="28"/>
          <w:szCs w:val="28"/>
        </w:rPr>
      </w:pPr>
      <w:r w:rsidRPr="0701F446">
        <w:rPr>
          <w:rFonts w:ascii="Source Sans Pro" w:hAnsi="Source Sans Pro" w:cs="TTE3B51078t00"/>
          <w:b/>
          <w:bCs/>
          <w:color w:val="auto"/>
          <w:sz w:val="28"/>
          <w:szCs w:val="28"/>
        </w:rPr>
        <w:t>Our Relationship with Alumni</w:t>
      </w:r>
    </w:p>
    <w:p w14:paraId="29993914" w14:textId="6140B5B0" w:rsidR="1417CFA4" w:rsidRDefault="1417CFA4" w:rsidP="1417CFA4">
      <w:pPr>
        <w:contextualSpacing/>
      </w:pPr>
    </w:p>
    <w:p w14:paraId="31FF4C07" w14:textId="4A9BF069" w:rsidR="3682F8D8" w:rsidRDefault="50CB717C" w:rsidP="0701F446">
      <w:pPr>
        <w:rPr>
          <w:rFonts w:ascii="Source Sans Pro SemiBold" w:eastAsia="Source Sans Pro SemiBold" w:hAnsi="Source Sans Pro SemiBold" w:cs="Source Sans Pro SemiBold"/>
        </w:rPr>
      </w:pPr>
      <w:r w:rsidRPr="0701F446">
        <w:rPr>
          <w:rFonts w:ascii="Source Sans Pro SemiBold" w:eastAsia="Source Sans Pro SemiBold" w:hAnsi="Source Sans Pro SemiBold" w:cs="Source Sans Pro SemiBold"/>
        </w:rPr>
        <w:t xml:space="preserve">Not set up </w:t>
      </w:r>
      <w:r w:rsidR="3AA32F25" w:rsidRPr="0701F446">
        <w:rPr>
          <w:rFonts w:ascii="Source Sans Pro SemiBold" w:eastAsia="Source Sans Pro SemiBold" w:hAnsi="Source Sans Pro SemiBold" w:cs="Source Sans Pro SemiBold"/>
        </w:rPr>
        <w:t xml:space="preserve">currently </w:t>
      </w:r>
      <w:r w:rsidR="1F6E95F4" w:rsidRPr="0701F446">
        <w:rPr>
          <w:rFonts w:ascii="Source Sans Pro SemiBold" w:eastAsia="Source Sans Pro SemiBold" w:hAnsi="Source Sans Pro SemiBold" w:cs="Source Sans Pro SemiBold"/>
        </w:rPr>
        <w:t xml:space="preserve">and has not been too relevant in the societies infancy </w:t>
      </w:r>
      <w:r w:rsidR="3AA32F25" w:rsidRPr="0701F446">
        <w:rPr>
          <w:rFonts w:ascii="Source Sans Pro SemiBold" w:eastAsia="Source Sans Pro SemiBold" w:hAnsi="Source Sans Pro SemiBold" w:cs="Source Sans Pro SemiBold"/>
        </w:rPr>
        <w:t>but</w:t>
      </w:r>
      <w:r w:rsidRPr="0701F446">
        <w:rPr>
          <w:rFonts w:ascii="Source Sans Pro SemiBold" w:eastAsia="Source Sans Pro SemiBold" w:hAnsi="Source Sans Pro SemiBold" w:cs="Source Sans Pro SemiBold"/>
        </w:rPr>
        <w:t xml:space="preserve"> </w:t>
      </w:r>
      <w:r w:rsidR="4BCC08BC" w:rsidRPr="0701F446">
        <w:rPr>
          <w:rFonts w:ascii="Source Sans Pro SemiBold" w:eastAsia="Source Sans Pro SemiBold" w:hAnsi="Source Sans Pro SemiBold" w:cs="Source Sans Pro SemiBold"/>
        </w:rPr>
        <w:t>we will begin considering</w:t>
      </w:r>
      <w:r w:rsidRPr="0701F446">
        <w:rPr>
          <w:rFonts w:ascii="Source Sans Pro SemiBold" w:eastAsia="Source Sans Pro SemiBold" w:hAnsi="Source Sans Pro SemiBold" w:cs="Source Sans Pro SemiBold"/>
        </w:rPr>
        <w:t xml:space="preserve"> arrang</w:t>
      </w:r>
      <w:r w:rsidR="11E43F93" w:rsidRPr="0701F446">
        <w:rPr>
          <w:rFonts w:ascii="Source Sans Pro SemiBold" w:eastAsia="Source Sans Pro SemiBold" w:hAnsi="Source Sans Pro SemiBold" w:cs="Source Sans Pro SemiBold"/>
        </w:rPr>
        <w:t>ements for</w:t>
      </w:r>
      <w:r w:rsidRPr="0701F446">
        <w:rPr>
          <w:rFonts w:ascii="Source Sans Pro SemiBold" w:eastAsia="Source Sans Pro SemiBold" w:hAnsi="Source Sans Pro SemiBold" w:cs="Source Sans Pro SemiBold"/>
        </w:rPr>
        <w:t xml:space="preserve"> this in the near future as our </w:t>
      </w:r>
      <w:r w:rsidR="1F2FB0CB" w:rsidRPr="0701F446">
        <w:rPr>
          <w:rFonts w:ascii="Source Sans Pro SemiBold" w:eastAsia="Source Sans Pro SemiBold" w:hAnsi="Source Sans Pro SemiBold" w:cs="Source Sans Pro SemiBold"/>
        </w:rPr>
        <w:t>alumni</w:t>
      </w:r>
      <w:r w:rsidRPr="0701F446">
        <w:rPr>
          <w:rFonts w:ascii="Source Sans Pro SemiBold" w:eastAsia="Source Sans Pro SemiBold" w:hAnsi="Source Sans Pro SemiBold" w:cs="Source Sans Pro SemiBold"/>
        </w:rPr>
        <w:t xml:space="preserve"> numbers </w:t>
      </w:r>
      <w:r w:rsidR="0949788D" w:rsidRPr="0701F446">
        <w:rPr>
          <w:rFonts w:ascii="Source Sans Pro SemiBold" w:eastAsia="Source Sans Pro SemiBold" w:hAnsi="Source Sans Pro SemiBold" w:cs="Source Sans Pro SemiBold"/>
        </w:rPr>
        <w:t>increase over the coming years</w:t>
      </w:r>
      <w:r w:rsidRPr="0701F446">
        <w:rPr>
          <w:rFonts w:ascii="Source Sans Pro SemiBold" w:eastAsia="Source Sans Pro SemiBold" w:hAnsi="Source Sans Pro SemiBold" w:cs="Source Sans Pro SemiBold"/>
        </w:rPr>
        <w:t xml:space="preserve">. </w:t>
      </w:r>
      <w:r w:rsidR="3046339B" w:rsidRPr="0701F446">
        <w:rPr>
          <w:rFonts w:ascii="Source Sans Pro SemiBold" w:eastAsia="Source Sans Pro SemiBold" w:hAnsi="Source Sans Pro SemiBold" w:cs="Source Sans Pro SemiBold"/>
        </w:rPr>
        <w:t xml:space="preserve">Alumni were </w:t>
      </w:r>
      <w:r w:rsidR="4E1E91B5" w:rsidRPr="0701F446">
        <w:rPr>
          <w:rFonts w:ascii="Source Sans Pro SemiBold" w:eastAsia="Source Sans Pro SemiBold" w:hAnsi="Source Sans Pro SemiBold" w:cs="Source Sans Pro SemiBold"/>
        </w:rPr>
        <w:t>given the opportunity to</w:t>
      </w:r>
      <w:r w:rsidR="3046339B" w:rsidRPr="0701F446">
        <w:rPr>
          <w:rFonts w:ascii="Source Sans Pro SemiBold" w:eastAsia="Source Sans Pro SemiBold" w:hAnsi="Source Sans Pro SemiBold" w:cs="Source Sans Pro SemiBold"/>
        </w:rPr>
        <w:t xml:space="preserve"> attend the BUNS Ball</w:t>
      </w:r>
      <w:r w:rsidR="1F251A70" w:rsidRPr="0701F446">
        <w:rPr>
          <w:rFonts w:ascii="Source Sans Pro SemiBold" w:eastAsia="Source Sans Pro SemiBold" w:hAnsi="Source Sans Pro SemiBold" w:cs="Source Sans Pro SemiBold"/>
        </w:rPr>
        <w:t xml:space="preserve"> in 2024</w:t>
      </w:r>
      <w:r w:rsidR="051B47DD" w:rsidRPr="0701F446">
        <w:rPr>
          <w:rFonts w:ascii="Source Sans Pro SemiBold" w:eastAsia="Source Sans Pro SemiBold" w:hAnsi="Source Sans Pro SemiBold" w:cs="Source Sans Pro SemiBold"/>
        </w:rPr>
        <w:t>, this could</w:t>
      </w:r>
      <w:r w:rsidR="7AC82B59" w:rsidRPr="0701F446">
        <w:rPr>
          <w:rFonts w:ascii="Source Sans Pro SemiBold" w:eastAsia="Source Sans Pro SemiBold" w:hAnsi="Source Sans Pro SemiBold" w:cs="Source Sans Pro SemiBold"/>
        </w:rPr>
        <w:t xml:space="preserve"> perhaps</w:t>
      </w:r>
      <w:r w:rsidR="051B47DD" w:rsidRPr="0701F446">
        <w:rPr>
          <w:rFonts w:ascii="Source Sans Pro SemiBold" w:eastAsia="Source Sans Pro SemiBold" w:hAnsi="Source Sans Pro SemiBold" w:cs="Source Sans Pro SemiBold"/>
        </w:rPr>
        <w:t xml:space="preserve"> be continued in the future</w:t>
      </w:r>
      <w:r w:rsidR="1F251A70" w:rsidRPr="0701F446">
        <w:rPr>
          <w:rFonts w:ascii="Source Sans Pro SemiBold" w:eastAsia="Source Sans Pro SemiBold" w:hAnsi="Source Sans Pro SemiBold" w:cs="Source Sans Pro SemiBold"/>
        </w:rPr>
        <w:t xml:space="preserve">. We could </w:t>
      </w:r>
      <w:r w:rsidR="60A9CDC9" w:rsidRPr="0701F446">
        <w:rPr>
          <w:rFonts w:ascii="Source Sans Pro SemiBold" w:eastAsia="Source Sans Pro SemiBold" w:hAnsi="Source Sans Pro SemiBold" w:cs="Source Sans Pro SemiBold"/>
        </w:rPr>
        <w:t xml:space="preserve">produce an alumni newsletter every </w:t>
      </w:r>
      <w:r w:rsidR="717F2E39" w:rsidRPr="0701F446">
        <w:rPr>
          <w:rFonts w:ascii="Source Sans Pro SemiBold" w:eastAsia="Source Sans Pro SemiBold" w:hAnsi="Source Sans Pro SemiBold" w:cs="Source Sans Pro SemiBold"/>
        </w:rPr>
        <w:t xml:space="preserve">year </w:t>
      </w:r>
      <w:r w:rsidR="60A9CDC9" w:rsidRPr="0701F446">
        <w:rPr>
          <w:rFonts w:ascii="Source Sans Pro SemiBold" w:eastAsia="Source Sans Pro SemiBold" w:hAnsi="Source Sans Pro SemiBold" w:cs="Source Sans Pro SemiBold"/>
        </w:rPr>
        <w:t>to keep them informed on what BUNS has achieved.</w:t>
      </w:r>
    </w:p>
    <w:p w14:paraId="21379629" w14:textId="77777777" w:rsidR="00BC046D" w:rsidRDefault="00BC046D" w:rsidP="3C5E558D">
      <w:pPr>
        <w:rPr>
          <w:color w:val="FF0000"/>
        </w:rPr>
      </w:pPr>
    </w:p>
    <w:tbl>
      <w:tblPr>
        <w:tblStyle w:val="TableGrid"/>
        <w:tblW w:w="0" w:type="auto"/>
        <w:tblLook w:val="04A0" w:firstRow="1" w:lastRow="0" w:firstColumn="1" w:lastColumn="0" w:noHBand="0" w:noVBand="1"/>
      </w:tblPr>
      <w:tblGrid>
        <w:gridCol w:w="1705"/>
        <w:gridCol w:w="7311"/>
      </w:tblGrid>
      <w:tr w:rsidR="0010134C" w:rsidRPr="004A0EB8" w14:paraId="659CEF46" w14:textId="77777777" w:rsidTr="0701F446">
        <w:tc>
          <w:tcPr>
            <w:tcW w:w="9016" w:type="dxa"/>
            <w:gridSpan w:val="2"/>
            <w:vAlign w:val="center"/>
          </w:tcPr>
          <w:p w14:paraId="25631803" w14:textId="77777777" w:rsidR="0010134C" w:rsidRPr="004A0EB8" w:rsidRDefault="0010134C" w:rsidP="00BC046D">
            <w:pPr>
              <w:widowControl w:val="0"/>
              <w:contextualSpacing/>
              <w:jc w:val="center"/>
              <w:rPr>
                <w:rFonts w:ascii="Source Sans Pro" w:hAnsi="Source Sans Pro"/>
                <w:b/>
                <w:bCs/>
                <w:sz w:val="24"/>
                <w:szCs w:val="24"/>
              </w:rPr>
            </w:pPr>
            <w:r w:rsidRPr="004A0EB8">
              <w:rPr>
                <w:rFonts w:ascii="Source Sans Pro" w:hAnsi="Source Sans Pro"/>
                <w:b/>
                <w:bCs/>
                <w:sz w:val="24"/>
                <w:szCs w:val="24"/>
              </w:rPr>
              <w:t>SWOT Analysis</w:t>
            </w:r>
          </w:p>
        </w:tc>
      </w:tr>
      <w:tr w:rsidR="0010134C" w14:paraId="7D1BB9A5" w14:textId="77777777" w:rsidTr="0701F446">
        <w:tc>
          <w:tcPr>
            <w:tcW w:w="1555" w:type="dxa"/>
          </w:tcPr>
          <w:p w14:paraId="50943582"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Strengths</w:t>
            </w:r>
          </w:p>
        </w:tc>
        <w:tc>
          <w:tcPr>
            <w:tcW w:w="7461" w:type="dxa"/>
          </w:tcPr>
          <w:p w14:paraId="60D59756" w14:textId="7A4AEE5A" w:rsidR="0010134C" w:rsidRDefault="00BC046D" w:rsidP="0701F446">
            <w:pPr>
              <w:widowControl w:val="0"/>
              <w:contextualSpacing/>
              <w:rPr>
                <w:rFonts w:ascii="Source Sans Pro" w:hAnsi="Source Sans Pro" w:cs="TTE3B51078t00"/>
                <w:color w:val="191347"/>
                <w:sz w:val="24"/>
                <w:szCs w:val="24"/>
              </w:rPr>
            </w:pPr>
            <w:r w:rsidRPr="0701F446">
              <w:rPr>
                <w:rFonts w:ascii="Source Sans Pro" w:hAnsi="Source Sans Pro" w:cs="TTE3B51078t00"/>
                <w:sz w:val="24"/>
                <w:szCs w:val="24"/>
              </w:rPr>
              <w:t xml:space="preserve">We were able to invite some alumni to our first BUNS Ball in 2024 which helped us sell some remaining tickets. We have continued to have a healthy, growing number of members each year so the </w:t>
            </w:r>
            <w:r w:rsidR="045FE246" w:rsidRPr="0701F446">
              <w:rPr>
                <w:rFonts w:ascii="Source Sans Pro" w:hAnsi="Source Sans Pro" w:cs="TTE3B51078t00"/>
                <w:sz w:val="24"/>
                <w:szCs w:val="24"/>
              </w:rPr>
              <w:t>number</w:t>
            </w:r>
            <w:r w:rsidRPr="0701F446">
              <w:rPr>
                <w:rFonts w:ascii="Source Sans Pro" w:hAnsi="Source Sans Pro" w:cs="TTE3B51078t00"/>
                <w:sz w:val="24"/>
                <w:szCs w:val="24"/>
              </w:rPr>
              <w:t xml:space="preserve"> of alumni we have is ever growing, thus increasing the chance that some of them will stay in contact with us.</w:t>
            </w:r>
          </w:p>
        </w:tc>
      </w:tr>
      <w:tr w:rsidR="0010134C" w:rsidRPr="002F623B" w14:paraId="7168B697" w14:textId="77777777" w:rsidTr="0701F446">
        <w:tc>
          <w:tcPr>
            <w:tcW w:w="1555" w:type="dxa"/>
          </w:tcPr>
          <w:p w14:paraId="2BADF55D"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Weaknesses</w:t>
            </w:r>
          </w:p>
        </w:tc>
        <w:tc>
          <w:tcPr>
            <w:tcW w:w="7461" w:type="dxa"/>
          </w:tcPr>
          <w:p w14:paraId="4BAAC587" w14:textId="04A76FD1" w:rsidR="0010134C" w:rsidRPr="002F623B" w:rsidRDefault="00BC046D" w:rsidP="1417CFA4">
            <w:pPr>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 xml:space="preserve">We may not have the capacity to add this to our workload, especially during busy periods of term. We don’t have contact details </w:t>
            </w:r>
            <w:r w:rsidR="5DF83DD0" w:rsidRPr="0701F446">
              <w:rPr>
                <w:rFonts w:ascii="Source Sans Pro" w:hAnsi="Source Sans Pro" w:cs="TTE3B51078t00"/>
                <w:sz w:val="24"/>
                <w:szCs w:val="24"/>
              </w:rPr>
              <w:t>and consent</w:t>
            </w:r>
            <w:r w:rsidR="4DA3F444" w:rsidRPr="0701F446">
              <w:rPr>
                <w:rFonts w:ascii="Source Sans Pro" w:hAnsi="Source Sans Pro" w:cs="TTE3B51078t00"/>
                <w:sz w:val="24"/>
                <w:szCs w:val="24"/>
              </w:rPr>
              <w:t xml:space="preserve"> to contact</w:t>
            </w:r>
            <w:r w:rsidRPr="0701F446">
              <w:rPr>
                <w:rFonts w:ascii="Source Sans Pro" w:hAnsi="Source Sans Pro" w:cs="TTE3B51078t00"/>
                <w:sz w:val="24"/>
                <w:szCs w:val="24"/>
              </w:rPr>
              <w:t xml:space="preserve"> alumni who </w:t>
            </w:r>
            <w:r w:rsidR="2D7F110A" w:rsidRPr="0701F446">
              <w:rPr>
                <w:rFonts w:ascii="Source Sans Pro" w:hAnsi="Source Sans Pro" w:cs="TTE3B51078t00"/>
                <w:sz w:val="24"/>
                <w:szCs w:val="24"/>
              </w:rPr>
              <w:t>have graduated</w:t>
            </w:r>
            <w:r w:rsidRPr="0701F446">
              <w:rPr>
                <w:rFonts w:ascii="Source Sans Pro" w:hAnsi="Source Sans Pro" w:cs="TTE3B51078t00"/>
                <w:sz w:val="24"/>
                <w:szCs w:val="24"/>
              </w:rPr>
              <w:t>.</w:t>
            </w:r>
          </w:p>
        </w:tc>
      </w:tr>
      <w:tr w:rsidR="0010134C" w:rsidRPr="002F623B" w14:paraId="7F93C619" w14:textId="77777777" w:rsidTr="0701F446">
        <w:tc>
          <w:tcPr>
            <w:tcW w:w="1555" w:type="dxa"/>
          </w:tcPr>
          <w:p w14:paraId="5931A3EF"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t>Opportunities</w:t>
            </w:r>
          </w:p>
        </w:tc>
        <w:tc>
          <w:tcPr>
            <w:tcW w:w="7461" w:type="dxa"/>
          </w:tcPr>
          <w:p w14:paraId="606AE303" w14:textId="0900E389" w:rsidR="0010134C" w:rsidRPr="002F623B" w:rsidRDefault="00BC046D" w:rsidP="0701F446">
            <w:pPr>
              <w:contextualSpacing/>
              <w:rPr>
                <w:rFonts w:ascii="Source Sans Pro" w:hAnsi="Source Sans Pro" w:cs="TTE3B51078t00"/>
                <w:color w:val="191347"/>
                <w:sz w:val="24"/>
                <w:szCs w:val="24"/>
              </w:rPr>
            </w:pPr>
            <w:r w:rsidRPr="0701F446">
              <w:rPr>
                <w:rFonts w:ascii="Source Sans Pro" w:hAnsi="Source Sans Pro" w:cs="TTE3B51078t00"/>
                <w:sz w:val="24"/>
                <w:szCs w:val="24"/>
              </w:rPr>
              <w:t>We could provide a newsletter during holiday periods</w:t>
            </w:r>
            <w:r w:rsidR="08CCD0EB" w:rsidRPr="0701F446">
              <w:rPr>
                <w:rFonts w:ascii="Source Sans Pro" w:hAnsi="Source Sans Pro" w:cs="TTE3B51078t00"/>
                <w:sz w:val="24"/>
                <w:szCs w:val="24"/>
              </w:rPr>
              <w:t xml:space="preserve"> at the end of each academic year</w:t>
            </w:r>
            <w:r w:rsidRPr="0701F446">
              <w:rPr>
                <w:rFonts w:ascii="Source Sans Pro" w:hAnsi="Source Sans Pro" w:cs="TTE3B51078t00"/>
                <w:sz w:val="24"/>
                <w:szCs w:val="24"/>
              </w:rPr>
              <w:t xml:space="preserve"> to update alumni on what we have got up to and </w:t>
            </w:r>
            <w:r w:rsidRPr="0701F446">
              <w:rPr>
                <w:rFonts w:ascii="Source Sans Pro" w:hAnsi="Source Sans Pro" w:cs="TTE3B51078t00"/>
                <w:sz w:val="24"/>
                <w:szCs w:val="24"/>
              </w:rPr>
              <w:lastRenderedPageBreak/>
              <w:t>our achievements. Some alumni may be willing to make donations to the society to help fund projects and events that we are currently unable to afford. Staying in contact with Alumni could provide us with opportunities for the society in the future related to their careers such as sponsorship/guest speakers/mentors.</w:t>
            </w:r>
          </w:p>
        </w:tc>
      </w:tr>
      <w:tr w:rsidR="0010134C" w:rsidRPr="004A0EB8" w14:paraId="49F3F500" w14:textId="77777777" w:rsidTr="0701F446">
        <w:tc>
          <w:tcPr>
            <w:tcW w:w="1555" w:type="dxa"/>
          </w:tcPr>
          <w:p w14:paraId="6323AF61" w14:textId="77777777" w:rsidR="0010134C" w:rsidRPr="004A0EB8" w:rsidRDefault="0010134C" w:rsidP="00BC046D">
            <w:pPr>
              <w:widowControl w:val="0"/>
              <w:contextualSpacing/>
              <w:rPr>
                <w:rFonts w:ascii="Source Sans Pro" w:hAnsi="Source Sans Pro"/>
                <w:b/>
                <w:bCs/>
                <w:sz w:val="24"/>
                <w:szCs w:val="24"/>
              </w:rPr>
            </w:pPr>
            <w:r>
              <w:rPr>
                <w:rFonts w:ascii="Source Sans Pro" w:hAnsi="Source Sans Pro"/>
                <w:b/>
                <w:bCs/>
                <w:sz w:val="24"/>
                <w:szCs w:val="24"/>
              </w:rPr>
              <w:lastRenderedPageBreak/>
              <w:t>Threats</w:t>
            </w:r>
          </w:p>
        </w:tc>
        <w:tc>
          <w:tcPr>
            <w:tcW w:w="7461" w:type="dxa"/>
          </w:tcPr>
          <w:p w14:paraId="6B0C17A5" w14:textId="60A96AE8" w:rsidR="0010134C" w:rsidRPr="004A0EB8" w:rsidRDefault="00BC046D" w:rsidP="0701F446">
            <w:pPr>
              <w:widowControl w:val="0"/>
              <w:overflowPunct w:val="0"/>
              <w:autoSpaceDE w:val="0"/>
              <w:autoSpaceDN w:val="0"/>
              <w:adjustRightInd w:val="0"/>
              <w:ind w:right="220"/>
              <w:contextualSpacing/>
              <w:rPr>
                <w:rFonts w:ascii="Source Sans Pro" w:hAnsi="Source Sans Pro" w:cs="TTE3B51078t00"/>
                <w:color w:val="1A1347" w:themeColor="accent4"/>
                <w:sz w:val="24"/>
                <w:szCs w:val="24"/>
              </w:rPr>
            </w:pPr>
            <w:r w:rsidRPr="0701F446">
              <w:rPr>
                <w:rFonts w:ascii="Source Sans Pro" w:hAnsi="Source Sans Pro" w:cs="TTE3B51078t00"/>
                <w:sz w:val="24"/>
                <w:szCs w:val="24"/>
              </w:rPr>
              <w:t>We would need to ensure we meet GDPR and SU byelaws for communication with alumni so that we are handling data and data consent correctly.</w:t>
            </w:r>
            <w:r w:rsidR="3C112669" w:rsidRPr="0701F446">
              <w:rPr>
                <w:rFonts w:ascii="Source Sans Pro" w:hAnsi="Source Sans Pro" w:cs="TTE3B51078t00"/>
                <w:sz w:val="24"/>
                <w:szCs w:val="24"/>
              </w:rPr>
              <w:t xml:space="preserve"> The removal of the associate membership has alienated previous committee members and ordinary members who</w:t>
            </w:r>
            <w:r w:rsidR="5189DFF9" w:rsidRPr="0701F446">
              <w:rPr>
                <w:rFonts w:ascii="Source Sans Pro" w:hAnsi="Source Sans Pro" w:cs="TTE3B51078t00"/>
                <w:sz w:val="24"/>
                <w:szCs w:val="24"/>
              </w:rPr>
              <w:t xml:space="preserve"> have graduated and</w:t>
            </w:r>
            <w:r w:rsidR="3C112669" w:rsidRPr="0701F446">
              <w:rPr>
                <w:rFonts w:ascii="Source Sans Pro" w:hAnsi="Source Sans Pro" w:cs="TTE3B51078t00"/>
                <w:sz w:val="24"/>
                <w:szCs w:val="24"/>
              </w:rPr>
              <w:t xml:space="preserve"> </w:t>
            </w:r>
            <w:r w:rsidR="7B9AD2B8" w:rsidRPr="0701F446">
              <w:rPr>
                <w:rFonts w:ascii="Source Sans Pro" w:hAnsi="Source Sans Pro" w:cs="TTE3B51078t00"/>
                <w:sz w:val="24"/>
                <w:szCs w:val="24"/>
              </w:rPr>
              <w:t xml:space="preserve">still </w:t>
            </w:r>
            <w:r w:rsidR="3C112669" w:rsidRPr="0701F446">
              <w:rPr>
                <w:rFonts w:ascii="Source Sans Pro" w:hAnsi="Source Sans Pro" w:cs="TTE3B51078t00"/>
                <w:sz w:val="24"/>
                <w:szCs w:val="24"/>
              </w:rPr>
              <w:t xml:space="preserve">live in Bristol </w:t>
            </w:r>
            <w:r w:rsidR="1F68CF1C" w:rsidRPr="0701F446">
              <w:rPr>
                <w:rFonts w:ascii="Source Sans Pro" w:hAnsi="Source Sans Pro" w:cs="TTE3B51078t00"/>
                <w:sz w:val="24"/>
                <w:szCs w:val="24"/>
              </w:rPr>
              <w:t xml:space="preserve">that </w:t>
            </w:r>
            <w:r w:rsidR="3C112669" w:rsidRPr="0701F446">
              <w:rPr>
                <w:rFonts w:ascii="Source Sans Pro" w:hAnsi="Source Sans Pro" w:cs="TTE3B51078t00"/>
                <w:sz w:val="24"/>
                <w:szCs w:val="24"/>
              </w:rPr>
              <w:t>have lost the opportunity to remain part of the community they have helped build and have relied on over the last few years to thrive as a Neurodivergent indi</w:t>
            </w:r>
            <w:r w:rsidR="34C60D0B" w:rsidRPr="0701F446">
              <w:rPr>
                <w:rFonts w:ascii="Source Sans Pro" w:hAnsi="Source Sans Pro" w:cs="TTE3B51078t00"/>
                <w:sz w:val="24"/>
                <w:szCs w:val="24"/>
              </w:rPr>
              <w:t>vidual.</w:t>
            </w:r>
          </w:p>
        </w:tc>
      </w:tr>
    </w:tbl>
    <w:p w14:paraId="07641415" w14:textId="77777777" w:rsidR="0010134C" w:rsidRDefault="0010134C" w:rsidP="3C5E558D">
      <w:pPr>
        <w:rPr>
          <w:color w:val="FF0000"/>
        </w:rPr>
      </w:pPr>
    </w:p>
    <w:p w14:paraId="6B33F226" w14:textId="77777777" w:rsidR="0026066E" w:rsidRPr="00C73B90" w:rsidRDefault="0026066E" w:rsidP="3C5E558D">
      <w:pPr>
        <w:widowControl w:val="0"/>
        <w:overflowPunct w:val="0"/>
        <w:autoSpaceDE w:val="0"/>
        <w:autoSpaceDN w:val="0"/>
        <w:adjustRightInd w:val="0"/>
        <w:spacing w:line="240" w:lineRule="auto"/>
        <w:ind w:right="220"/>
        <w:contextualSpacing/>
        <w:rPr>
          <w:rFonts w:ascii="Source Sans Pro" w:hAnsi="Source Sans Pro" w:cs="TTE3B51078t00"/>
          <w:b/>
          <w:bCs/>
          <w:color w:val="000000" w:themeColor="text1"/>
          <w:sz w:val="24"/>
          <w:szCs w:val="24"/>
        </w:rPr>
      </w:pPr>
    </w:p>
    <w:p w14:paraId="1D82B3FE" w14:textId="783DF5D7" w:rsidR="00850FAC" w:rsidRPr="00D9593B" w:rsidRDefault="6A32F981" w:rsidP="00D9593B">
      <w:pPr>
        <w:jc w:val="center"/>
        <w:rPr>
          <w:rFonts w:ascii="Source Sans Pro" w:hAnsi="Source Sans Pro" w:cs="Arial"/>
          <w:b/>
          <w:bCs/>
          <w:sz w:val="24"/>
          <w:szCs w:val="24"/>
          <w:u w:val="single"/>
        </w:rPr>
      </w:pPr>
      <w:r w:rsidRPr="1417CFA4">
        <w:rPr>
          <w:rFonts w:ascii="Source Sans Pro" w:hAnsi="Source Sans Pro" w:cs="Arial"/>
          <w:b/>
          <w:bCs/>
          <w:sz w:val="48"/>
          <w:szCs w:val="48"/>
          <w:u w:val="single"/>
        </w:rPr>
        <w:t>Where do we want to be?</w:t>
      </w:r>
    </w:p>
    <w:p w14:paraId="3D7A0C1A" w14:textId="77777777" w:rsidR="00850FAC" w:rsidRPr="00C73B90" w:rsidRDefault="00850FAC" w:rsidP="3C5E558D">
      <w:pPr>
        <w:spacing w:line="240" w:lineRule="auto"/>
        <w:contextualSpacing/>
        <w:rPr>
          <w:rFonts w:ascii="Source Sans Pro" w:hAnsi="Source Sans Pro"/>
          <w:sz w:val="24"/>
          <w:szCs w:val="24"/>
        </w:rPr>
      </w:pPr>
    </w:p>
    <w:p w14:paraId="0E2F185E" w14:textId="3C9B28D4" w:rsidR="00850FAC" w:rsidRPr="00B40CD5" w:rsidRDefault="597D9502" w:rsidP="3C5E558D">
      <w:pPr>
        <w:widowControl w:val="0"/>
        <w:overflowPunct w:val="0"/>
        <w:autoSpaceDE w:val="0"/>
        <w:autoSpaceDN w:val="0"/>
        <w:adjustRightInd w:val="0"/>
        <w:spacing w:line="240" w:lineRule="auto"/>
        <w:ind w:right="220"/>
        <w:contextualSpacing/>
        <w:rPr>
          <w:rFonts w:ascii="Source Sans Pro" w:hAnsi="Source Sans Pro" w:cs="Helvetica"/>
          <w:b/>
          <w:bCs/>
          <w:color w:val="1A1347" w:themeColor="text2"/>
          <w:sz w:val="28"/>
          <w:szCs w:val="28"/>
        </w:rPr>
      </w:pPr>
      <w:r w:rsidRPr="1417CFA4">
        <w:rPr>
          <w:rFonts w:ascii="Source Sans Pro" w:hAnsi="Source Sans Pro" w:cs="Helvetica"/>
          <w:b/>
          <w:bCs/>
          <w:sz w:val="28"/>
          <w:szCs w:val="28"/>
        </w:rPr>
        <w:t>Our</w:t>
      </w:r>
      <w:r w:rsidR="6A32F981" w:rsidRPr="1417CFA4">
        <w:rPr>
          <w:rFonts w:ascii="Source Sans Pro" w:hAnsi="Source Sans Pro" w:cs="Helvetica"/>
          <w:b/>
          <w:bCs/>
          <w:sz w:val="28"/>
          <w:szCs w:val="28"/>
        </w:rPr>
        <w:t xml:space="preserve"> Vision</w:t>
      </w:r>
    </w:p>
    <w:p w14:paraId="50D04611" w14:textId="61BD7F4B" w:rsidR="00850FAC" w:rsidRPr="00C73B90" w:rsidRDefault="728FFFC2" w:rsidP="0701F446">
      <w:pPr>
        <w:widowControl w:val="0"/>
        <w:overflowPunct w:val="0"/>
        <w:autoSpaceDE w:val="0"/>
        <w:autoSpaceDN w:val="0"/>
        <w:adjustRightInd w:val="0"/>
        <w:spacing w:line="240" w:lineRule="auto"/>
        <w:ind w:right="220"/>
        <w:contextualSpacing/>
        <w:rPr>
          <w:rFonts w:ascii="Source Sans Pro" w:hAnsi="Source Sans Pro" w:cs="Helvetica"/>
          <w:sz w:val="24"/>
          <w:szCs w:val="24"/>
        </w:rPr>
      </w:pPr>
      <w:r w:rsidRPr="0701F446">
        <w:rPr>
          <w:rFonts w:ascii="Source Sans Pro" w:hAnsi="Source Sans Pro" w:cs="Helvetica"/>
          <w:sz w:val="24"/>
          <w:szCs w:val="24"/>
        </w:rPr>
        <w:t>The society will create a</w:t>
      </w:r>
      <w:r w:rsidR="0BF9018F" w:rsidRPr="0701F446">
        <w:rPr>
          <w:rFonts w:ascii="Source Sans Pro" w:hAnsi="Source Sans Pro" w:cs="Helvetica"/>
          <w:sz w:val="24"/>
          <w:szCs w:val="24"/>
        </w:rPr>
        <w:t>n inclusive and accessible</w:t>
      </w:r>
      <w:r w:rsidRPr="0701F446">
        <w:rPr>
          <w:rFonts w:ascii="Source Sans Pro" w:hAnsi="Source Sans Pro" w:cs="Helvetica"/>
          <w:sz w:val="24"/>
          <w:szCs w:val="24"/>
        </w:rPr>
        <w:t xml:space="preserve"> safe space for </w:t>
      </w:r>
      <w:r w:rsidR="0034077B" w:rsidRPr="0701F446">
        <w:rPr>
          <w:rFonts w:ascii="Source Sans Pro" w:hAnsi="Source Sans Pro" w:cs="Helvetica"/>
          <w:sz w:val="24"/>
          <w:szCs w:val="24"/>
        </w:rPr>
        <w:t>n</w:t>
      </w:r>
      <w:r w:rsidRPr="0701F446">
        <w:rPr>
          <w:rFonts w:ascii="Source Sans Pro" w:hAnsi="Source Sans Pro" w:cs="Helvetica"/>
          <w:sz w:val="24"/>
          <w:szCs w:val="24"/>
        </w:rPr>
        <w:t>eurodivergent students</w:t>
      </w:r>
      <w:r w:rsidR="1C34C406" w:rsidRPr="0701F446">
        <w:rPr>
          <w:rFonts w:ascii="Source Sans Pro" w:hAnsi="Source Sans Pro" w:cs="Helvetica"/>
          <w:sz w:val="24"/>
          <w:szCs w:val="24"/>
        </w:rPr>
        <w:t>,</w:t>
      </w:r>
      <w:r w:rsidR="076434C2" w:rsidRPr="0701F446">
        <w:rPr>
          <w:rFonts w:ascii="Source Sans Pro" w:hAnsi="Source Sans Pro" w:cs="Helvetica"/>
          <w:sz w:val="24"/>
          <w:szCs w:val="24"/>
        </w:rPr>
        <w:t xml:space="preserve"> </w:t>
      </w:r>
      <w:r w:rsidR="45458F2A" w:rsidRPr="0701F446">
        <w:rPr>
          <w:rFonts w:ascii="Source Sans Pro" w:hAnsi="Source Sans Pro" w:cs="Helvetica"/>
          <w:sz w:val="24"/>
          <w:szCs w:val="24"/>
        </w:rPr>
        <w:t xml:space="preserve">at all levels of study, </w:t>
      </w:r>
      <w:r w:rsidR="6D899837" w:rsidRPr="0701F446">
        <w:rPr>
          <w:rFonts w:ascii="Source Sans Pro" w:hAnsi="Source Sans Pro" w:cs="Helvetica"/>
          <w:sz w:val="24"/>
          <w:szCs w:val="24"/>
        </w:rPr>
        <w:t xml:space="preserve">to be themselves and enjoy university life </w:t>
      </w:r>
      <w:r w:rsidR="502971D9" w:rsidRPr="0701F446">
        <w:rPr>
          <w:rFonts w:ascii="Source Sans Pro" w:hAnsi="Source Sans Pro" w:cs="Helvetica"/>
          <w:sz w:val="24"/>
          <w:szCs w:val="24"/>
        </w:rPr>
        <w:t>at</w:t>
      </w:r>
      <w:r w:rsidR="076434C2" w:rsidRPr="0701F446">
        <w:rPr>
          <w:rFonts w:ascii="Source Sans Pro" w:hAnsi="Source Sans Pro" w:cs="Helvetica"/>
          <w:sz w:val="24"/>
          <w:szCs w:val="24"/>
        </w:rPr>
        <w:t xml:space="preserve"> Bristol</w:t>
      </w:r>
      <w:r w:rsidRPr="0701F446">
        <w:rPr>
          <w:rFonts w:ascii="Source Sans Pro" w:hAnsi="Source Sans Pro" w:cs="Helvetica"/>
          <w:sz w:val="24"/>
          <w:szCs w:val="24"/>
        </w:rPr>
        <w:t>. Thi</w:t>
      </w:r>
      <w:r w:rsidR="0ABEAC3C" w:rsidRPr="0701F446">
        <w:rPr>
          <w:rFonts w:ascii="Source Sans Pro" w:hAnsi="Source Sans Pro" w:cs="Helvetica"/>
          <w:sz w:val="24"/>
          <w:szCs w:val="24"/>
        </w:rPr>
        <w:t>s will be achieved through</w:t>
      </w:r>
      <w:r w:rsidR="66EEBE32" w:rsidRPr="0701F446">
        <w:rPr>
          <w:rFonts w:ascii="Source Sans Pro" w:hAnsi="Source Sans Pro" w:cs="Helvetica"/>
          <w:sz w:val="24"/>
          <w:szCs w:val="24"/>
        </w:rPr>
        <w:t xml:space="preserve"> weekly</w:t>
      </w:r>
      <w:r w:rsidR="0ABEAC3C" w:rsidRPr="0701F446">
        <w:rPr>
          <w:rFonts w:ascii="Source Sans Pro" w:hAnsi="Source Sans Pro" w:cs="Helvetica"/>
          <w:sz w:val="24"/>
          <w:szCs w:val="24"/>
        </w:rPr>
        <w:t xml:space="preserve"> </w:t>
      </w:r>
      <w:r w:rsidR="14B9B132" w:rsidRPr="0701F446">
        <w:rPr>
          <w:rFonts w:ascii="Source Sans Pro" w:hAnsi="Source Sans Pro" w:cs="Helvetica"/>
          <w:sz w:val="24"/>
          <w:szCs w:val="24"/>
        </w:rPr>
        <w:t>D</w:t>
      </w:r>
      <w:r w:rsidR="7C31FAB9" w:rsidRPr="0701F446">
        <w:rPr>
          <w:rFonts w:ascii="Source Sans Pro" w:hAnsi="Source Sans Pro" w:cs="Helvetica"/>
          <w:sz w:val="24"/>
          <w:szCs w:val="24"/>
        </w:rPr>
        <w:t>rop-</w:t>
      </w:r>
      <w:r w:rsidR="418D68E8" w:rsidRPr="0701F446">
        <w:rPr>
          <w:rFonts w:ascii="Source Sans Pro" w:hAnsi="Source Sans Pro" w:cs="Helvetica"/>
          <w:sz w:val="24"/>
          <w:szCs w:val="24"/>
        </w:rPr>
        <w:t>I</w:t>
      </w:r>
      <w:r w:rsidR="7C31FAB9" w:rsidRPr="0701F446">
        <w:rPr>
          <w:rFonts w:ascii="Source Sans Pro" w:hAnsi="Source Sans Pro" w:cs="Helvetica"/>
          <w:sz w:val="24"/>
          <w:szCs w:val="24"/>
        </w:rPr>
        <w:t xml:space="preserve">n </w:t>
      </w:r>
      <w:r w:rsidR="04EEFC4D" w:rsidRPr="0701F446">
        <w:rPr>
          <w:rFonts w:ascii="Source Sans Pro" w:hAnsi="Source Sans Pro" w:cs="Helvetica"/>
          <w:sz w:val="24"/>
          <w:szCs w:val="24"/>
        </w:rPr>
        <w:t xml:space="preserve">social activity </w:t>
      </w:r>
      <w:r w:rsidR="7C31FAB9" w:rsidRPr="0701F446">
        <w:rPr>
          <w:rFonts w:ascii="Source Sans Pro" w:hAnsi="Source Sans Pro" w:cs="Helvetica"/>
          <w:sz w:val="24"/>
          <w:szCs w:val="24"/>
        </w:rPr>
        <w:t xml:space="preserve">sessions, </w:t>
      </w:r>
      <w:r w:rsidR="79ACC128" w:rsidRPr="0701F446">
        <w:rPr>
          <w:rFonts w:ascii="Source Sans Pro" w:hAnsi="Source Sans Pro" w:cs="Helvetica"/>
          <w:sz w:val="24"/>
          <w:szCs w:val="24"/>
        </w:rPr>
        <w:t>Meetups</w:t>
      </w:r>
      <w:r w:rsidR="5A218F08" w:rsidRPr="0701F446">
        <w:rPr>
          <w:rFonts w:ascii="Source Sans Pro" w:hAnsi="Source Sans Pro" w:cs="Helvetica"/>
          <w:sz w:val="24"/>
          <w:szCs w:val="24"/>
        </w:rPr>
        <w:t xml:space="preserve"> at</w:t>
      </w:r>
      <w:r w:rsidR="4F4B2DE4" w:rsidRPr="0701F446">
        <w:rPr>
          <w:rFonts w:ascii="Source Sans Pro" w:hAnsi="Source Sans Pro" w:cs="Helvetica"/>
          <w:sz w:val="24"/>
          <w:szCs w:val="24"/>
        </w:rPr>
        <w:t xml:space="preserve"> external venues</w:t>
      </w:r>
      <w:r w:rsidR="132C83D5" w:rsidRPr="0701F446">
        <w:rPr>
          <w:rFonts w:ascii="Source Sans Pro" w:hAnsi="Source Sans Pro" w:cs="Helvetica"/>
          <w:sz w:val="24"/>
          <w:szCs w:val="24"/>
        </w:rPr>
        <w:t xml:space="preserve"> and </w:t>
      </w:r>
      <w:r w:rsidR="74F4F370" w:rsidRPr="0701F446">
        <w:rPr>
          <w:rFonts w:ascii="Source Sans Pro" w:hAnsi="Source Sans Pro" w:cs="Helvetica"/>
          <w:sz w:val="24"/>
          <w:szCs w:val="24"/>
        </w:rPr>
        <w:t xml:space="preserve">occasional </w:t>
      </w:r>
      <w:r w:rsidR="132C83D5" w:rsidRPr="0701F446">
        <w:rPr>
          <w:rFonts w:ascii="Source Sans Pro" w:hAnsi="Source Sans Pro" w:cs="Helvetica"/>
          <w:sz w:val="24"/>
          <w:szCs w:val="24"/>
        </w:rPr>
        <w:t>special events such as the BUNS Ball</w:t>
      </w:r>
      <w:r w:rsidR="009F40D7" w:rsidRPr="0701F446">
        <w:rPr>
          <w:rFonts w:ascii="Source Sans Pro" w:hAnsi="Source Sans Pro" w:cs="Helvetica"/>
          <w:sz w:val="24"/>
          <w:szCs w:val="24"/>
        </w:rPr>
        <w:t>.</w:t>
      </w:r>
      <w:r w:rsidR="00101CD7" w:rsidRPr="0701F446">
        <w:rPr>
          <w:rFonts w:ascii="Source Sans Pro" w:hAnsi="Source Sans Pro" w:cs="Helvetica"/>
          <w:sz w:val="24"/>
          <w:szCs w:val="24"/>
        </w:rPr>
        <w:t xml:space="preserve"> </w:t>
      </w:r>
      <w:r w:rsidR="009F40D7" w:rsidRPr="0701F446">
        <w:rPr>
          <w:rFonts w:ascii="Source Sans Pro" w:hAnsi="Source Sans Pro" w:cs="Helvetica"/>
          <w:sz w:val="24"/>
          <w:szCs w:val="24"/>
        </w:rPr>
        <w:t xml:space="preserve">As the committee are all neurodivergent, we </w:t>
      </w:r>
      <w:r w:rsidR="00825B6B" w:rsidRPr="0701F446">
        <w:rPr>
          <w:rFonts w:ascii="Source Sans Pro" w:hAnsi="Source Sans Pro" w:cs="Helvetica"/>
          <w:sz w:val="24"/>
          <w:szCs w:val="24"/>
        </w:rPr>
        <w:t>can use our experiences</w:t>
      </w:r>
      <w:r w:rsidR="009F40D7" w:rsidRPr="0701F446">
        <w:rPr>
          <w:rFonts w:ascii="Source Sans Pro" w:hAnsi="Source Sans Pro" w:cs="Helvetica"/>
          <w:sz w:val="24"/>
          <w:szCs w:val="24"/>
        </w:rPr>
        <w:t xml:space="preserve"> to make </w:t>
      </w:r>
      <w:r w:rsidR="42E6A42A" w:rsidRPr="0701F446">
        <w:rPr>
          <w:rFonts w:ascii="Source Sans Pro" w:hAnsi="Source Sans Pro" w:cs="Helvetica"/>
          <w:sz w:val="24"/>
          <w:szCs w:val="24"/>
        </w:rPr>
        <w:t>all</w:t>
      </w:r>
      <w:r w:rsidR="009F40D7" w:rsidRPr="0701F446">
        <w:rPr>
          <w:rFonts w:ascii="Source Sans Pro" w:hAnsi="Source Sans Pro" w:cs="Helvetica"/>
          <w:sz w:val="24"/>
          <w:szCs w:val="24"/>
        </w:rPr>
        <w:t xml:space="preserve"> these events </w:t>
      </w:r>
      <w:r w:rsidR="00101CD7" w:rsidRPr="0701F446">
        <w:rPr>
          <w:rFonts w:ascii="Source Sans Pro" w:hAnsi="Source Sans Pro" w:cs="Helvetica"/>
          <w:sz w:val="24"/>
          <w:szCs w:val="24"/>
        </w:rPr>
        <w:t xml:space="preserve">more accessible to neurodivergent students than they would be if they were run by other organisations or societies, this means that neurodivergent students </w:t>
      </w:r>
      <w:r w:rsidR="3D7E94A9" w:rsidRPr="0701F446">
        <w:rPr>
          <w:rFonts w:ascii="Source Sans Pro" w:hAnsi="Source Sans Pro" w:cs="Helvetica"/>
          <w:sz w:val="24"/>
          <w:szCs w:val="24"/>
        </w:rPr>
        <w:t>will be</w:t>
      </w:r>
      <w:r w:rsidR="00101CD7" w:rsidRPr="0701F446">
        <w:rPr>
          <w:rFonts w:ascii="Source Sans Pro" w:hAnsi="Source Sans Pro" w:cs="Helvetica"/>
          <w:sz w:val="24"/>
          <w:szCs w:val="24"/>
        </w:rPr>
        <w:t xml:space="preserve"> able to attend </w:t>
      </w:r>
      <w:r w:rsidR="4C53FB07" w:rsidRPr="0701F446">
        <w:rPr>
          <w:rFonts w:ascii="Source Sans Pro" w:hAnsi="Source Sans Pro" w:cs="Helvetica"/>
          <w:sz w:val="24"/>
          <w:szCs w:val="24"/>
        </w:rPr>
        <w:t xml:space="preserve">types of </w:t>
      </w:r>
      <w:r w:rsidR="00101CD7" w:rsidRPr="0701F446">
        <w:rPr>
          <w:rFonts w:ascii="Source Sans Pro" w:hAnsi="Source Sans Pro" w:cs="Helvetica"/>
          <w:sz w:val="24"/>
          <w:szCs w:val="24"/>
        </w:rPr>
        <w:t>events that may have otherwise been inaccessible to them</w:t>
      </w:r>
      <w:r w:rsidR="2B4BE828" w:rsidRPr="0701F446">
        <w:rPr>
          <w:rFonts w:ascii="Source Sans Pro" w:hAnsi="Source Sans Pro" w:cs="Helvetica"/>
          <w:sz w:val="24"/>
          <w:szCs w:val="24"/>
        </w:rPr>
        <w:t xml:space="preserve"> </w:t>
      </w:r>
      <w:r w:rsidR="76905E3E" w:rsidRPr="0701F446">
        <w:rPr>
          <w:rFonts w:ascii="Source Sans Pro" w:hAnsi="Source Sans Pro" w:cs="Helvetica"/>
          <w:sz w:val="24"/>
          <w:szCs w:val="24"/>
        </w:rPr>
        <w:t xml:space="preserve">The society will also provide </w:t>
      </w:r>
      <w:r w:rsidR="00FD7ADB" w:rsidRPr="0701F446">
        <w:rPr>
          <w:rFonts w:ascii="Source Sans Pro" w:hAnsi="Source Sans Pro" w:cs="Helvetica"/>
          <w:sz w:val="24"/>
          <w:szCs w:val="24"/>
        </w:rPr>
        <w:t>n</w:t>
      </w:r>
      <w:r w:rsidR="76905E3E" w:rsidRPr="0701F446">
        <w:rPr>
          <w:rFonts w:ascii="Source Sans Pro" w:hAnsi="Source Sans Pro" w:cs="Helvetica"/>
          <w:sz w:val="24"/>
          <w:szCs w:val="24"/>
        </w:rPr>
        <w:t>eurodiver</w:t>
      </w:r>
      <w:r w:rsidR="28FBFA77" w:rsidRPr="0701F446">
        <w:rPr>
          <w:rFonts w:ascii="Source Sans Pro" w:hAnsi="Source Sans Pro" w:cs="Helvetica"/>
          <w:sz w:val="24"/>
          <w:szCs w:val="24"/>
        </w:rPr>
        <w:t>gence</w:t>
      </w:r>
      <w:r w:rsidR="76905E3E" w:rsidRPr="0701F446">
        <w:rPr>
          <w:rFonts w:ascii="Source Sans Pro" w:hAnsi="Source Sans Pro" w:cs="Helvetica"/>
          <w:sz w:val="24"/>
          <w:szCs w:val="24"/>
        </w:rPr>
        <w:t xml:space="preserve"> advice and peer-support at our in-person events and through our WhatsApp </w:t>
      </w:r>
      <w:r w:rsidR="0AF2C889" w:rsidRPr="0701F446">
        <w:rPr>
          <w:rFonts w:ascii="Source Sans Pro" w:hAnsi="Source Sans Pro" w:cs="Helvetica"/>
          <w:sz w:val="24"/>
          <w:szCs w:val="24"/>
        </w:rPr>
        <w:t xml:space="preserve">Community </w:t>
      </w:r>
      <w:r w:rsidR="76905E3E" w:rsidRPr="0701F446">
        <w:rPr>
          <w:rFonts w:ascii="Source Sans Pro" w:hAnsi="Source Sans Pro" w:cs="Helvetica"/>
          <w:sz w:val="24"/>
          <w:szCs w:val="24"/>
        </w:rPr>
        <w:t xml:space="preserve">so that </w:t>
      </w:r>
      <w:r w:rsidR="74AF4AA7" w:rsidRPr="0701F446">
        <w:rPr>
          <w:rFonts w:ascii="Source Sans Pro" w:hAnsi="Source Sans Pro" w:cs="Helvetica"/>
          <w:sz w:val="24"/>
          <w:szCs w:val="24"/>
        </w:rPr>
        <w:t xml:space="preserve">all members are able to get the best experience out of being </w:t>
      </w:r>
      <w:r w:rsidR="0034077B" w:rsidRPr="0701F446">
        <w:rPr>
          <w:rFonts w:ascii="Source Sans Pro" w:hAnsi="Source Sans Pro" w:cs="Helvetica"/>
          <w:sz w:val="24"/>
          <w:szCs w:val="24"/>
        </w:rPr>
        <w:t>n</w:t>
      </w:r>
      <w:r w:rsidR="74AF4AA7" w:rsidRPr="0701F446">
        <w:rPr>
          <w:rFonts w:ascii="Source Sans Pro" w:hAnsi="Source Sans Pro" w:cs="Helvetica"/>
          <w:sz w:val="24"/>
          <w:szCs w:val="24"/>
        </w:rPr>
        <w:t xml:space="preserve">eurodivergent at </w:t>
      </w:r>
      <w:r w:rsidR="00B632B7" w:rsidRPr="0701F446">
        <w:rPr>
          <w:rFonts w:ascii="Source Sans Pro" w:hAnsi="Source Sans Pro" w:cs="Helvetica"/>
          <w:sz w:val="24"/>
          <w:szCs w:val="24"/>
        </w:rPr>
        <w:t>the university</w:t>
      </w:r>
      <w:r w:rsidR="74AF4AA7" w:rsidRPr="0701F446">
        <w:rPr>
          <w:rFonts w:ascii="Source Sans Pro" w:hAnsi="Source Sans Pro" w:cs="Helvetica"/>
          <w:sz w:val="24"/>
          <w:szCs w:val="24"/>
        </w:rPr>
        <w:t>.</w:t>
      </w:r>
      <w:r w:rsidR="00861262" w:rsidRPr="0701F446">
        <w:rPr>
          <w:rFonts w:ascii="Source Sans Pro" w:hAnsi="Source Sans Pro" w:cs="Helvetica"/>
          <w:sz w:val="24"/>
          <w:szCs w:val="24"/>
        </w:rPr>
        <w:t xml:space="preserve"> </w:t>
      </w:r>
      <w:r w:rsidR="5A22E38F" w:rsidRPr="0701F446">
        <w:rPr>
          <w:rFonts w:ascii="Source Sans Pro" w:hAnsi="Source Sans Pro" w:cs="Helvetica"/>
          <w:sz w:val="24"/>
          <w:szCs w:val="24"/>
        </w:rPr>
        <w:t xml:space="preserve">We </w:t>
      </w:r>
      <w:r w:rsidR="00861262" w:rsidRPr="0701F446">
        <w:rPr>
          <w:rFonts w:ascii="Source Sans Pro" w:hAnsi="Source Sans Pro" w:cs="Helvetica"/>
          <w:sz w:val="24"/>
          <w:szCs w:val="24"/>
        </w:rPr>
        <w:t xml:space="preserve">will work with other societies and organisations/departments at the University &amp; SU to raise awareness of </w:t>
      </w:r>
      <w:r w:rsidR="00FD7ADB" w:rsidRPr="0701F446">
        <w:rPr>
          <w:rFonts w:ascii="Source Sans Pro" w:hAnsi="Source Sans Pro" w:cs="Helvetica"/>
          <w:sz w:val="24"/>
          <w:szCs w:val="24"/>
        </w:rPr>
        <w:t>n</w:t>
      </w:r>
      <w:r w:rsidR="00861262" w:rsidRPr="0701F446">
        <w:rPr>
          <w:rFonts w:ascii="Source Sans Pro" w:hAnsi="Source Sans Pro" w:cs="Helvetica"/>
          <w:sz w:val="24"/>
          <w:szCs w:val="24"/>
        </w:rPr>
        <w:t>eurodiver</w:t>
      </w:r>
      <w:r w:rsidR="30B398C8" w:rsidRPr="0701F446">
        <w:rPr>
          <w:rFonts w:ascii="Source Sans Pro" w:hAnsi="Source Sans Pro" w:cs="Helvetica"/>
          <w:sz w:val="24"/>
          <w:szCs w:val="24"/>
        </w:rPr>
        <w:t xml:space="preserve">gence </w:t>
      </w:r>
      <w:r w:rsidR="00861262" w:rsidRPr="0701F446">
        <w:rPr>
          <w:rFonts w:ascii="Source Sans Pro" w:hAnsi="Source Sans Pro" w:cs="Helvetica"/>
          <w:sz w:val="24"/>
          <w:szCs w:val="24"/>
        </w:rPr>
        <w:t>and improve accessibility.</w:t>
      </w:r>
    </w:p>
    <w:p w14:paraId="3BB2BC74" w14:textId="5CD2E441" w:rsidR="00850FAC" w:rsidRPr="00C73B90" w:rsidRDefault="00850FAC" w:rsidP="10C7748E">
      <w:pPr>
        <w:widowControl w:val="0"/>
        <w:overflowPunct w:val="0"/>
        <w:autoSpaceDE w:val="0"/>
        <w:autoSpaceDN w:val="0"/>
        <w:adjustRightInd w:val="0"/>
        <w:spacing w:line="240" w:lineRule="auto"/>
        <w:ind w:right="220"/>
        <w:contextualSpacing/>
        <w:rPr>
          <w:rFonts w:ascii="Source Sans Pro" w:hAnsi="Source Sans Pro" w:cs="Helvetica"/>
          <w:color w:val="FF0000"/>
          <w:sz w:val="24"/>
          <w:szCs w:val="24"/>
        </w:rPr>
      </w:pPr>
    </w:p>
    <w:p w14:paraId="52F4941E" w14:textId="77777777" w:rsidR="00850FAC" w:rsidRPr="00C73B90" w:rsidRDefault="00850FAC" w:rsidP="10C7748E">
      <w:pPr>
        <w:widowControl w:val="0"/>
        <w:overflowPunct w:val="0"/>
        <w:autoSpaceDE w:val="0"/>
        <w:autoSpaceDN w:val="0"/>
        <w:adjustRightInd w:val="0"/>
        <w:spacing w:line="240" w:lineRule="auto"/>
        <w:ind w:right="220"/>
        <w:contextualSpacing/>
        <w:rPr>
          <w:rFonts w:ascii="Source Sans Pro" w:hAnsi="Source Sans Pro" w:cs="Arial"/>
          <w:b/>
          <w:bCs/>
          <w:color w:val="FF0000"/>
          <w:sz w:val="24"/>
          <w:szCs w:val="24"/>
        </w:rPr>
      </w:pPr>
    </w:p>
    <w:p w14:paraId="0BE324E8" w14:textId="77777777" w:rsidR="00850FAC" w:rsidRPr="007E07ED" w:rsidRDefault="597D9502" w:rsidP="0701F446">
      <w:pPr>
        <w:widowControl w:val="0"/>
        <w:overflowPunct w:val="0"/>
        <w:autoSpaceDE w:val="0"/>
        <w:autoSpaceDN w:val="0"/>
        <w:adjustRightInd w:val="0"/>
        <w:spacing w:line="240" w:lineRule="auto"/>
        <w:ind w:right="220"/>
        <w:contextualSpacing/>
        <w:rPr>
          <w:rFonts w:ascii="Source Sans Pro" w:hAnsi="Source Sans Pro" w:cs="Arial"/>
          <w:b/>
          <w:bCs/>
          <w:color w:val="1A1347" w:themeColor="text2"/>
          <w:sz w:val="28"/>
          <w:szCs w:val="28"/>
        </w:rPr>
      </w:pPr>
      <w:r w:rsidRPr="0701F446">
        <w:rPr>
          <w:rFonts w:ascii="Source Sans Pro" w:hAnsi="Source Sans Pro" w:cs="Arial"/>
          <w:b/>
          <w:bCs/>
          <w:sz w:val="28"/>
          <w:szCs w:val="28"/>
        </w:rPr>
        <w:t xml:space="preserve">Short Term </w:t>
      </w:r>
      <w:r w:rsidR="37A6B8D1" w:rsidRPr="0701F446">
        <w:rPr>
          <w:rFonts w:ascii="Source Sans Pro" w:hAnsi="Source Sans Pro" w:cs="Arial"/>
          <w:b/>
          <w:bCs/>
          <w:sz w:val="28"/>
          <w:szCs w:val="28"/>
        </w:rPr>
        <w:t>Aims</w:t>
      </w:r>
      <w:r w:rsidRPr="0701F446">
        <w:rPr>
          <w:rFonts w:ascii="Source Sans Pro" w:hAnsi="Source Sans Pro" w:cs="Arial"/>
          <w:b/>
          <w:bCs/>
          <w:sz w:val="28"/>
          <w:szCs w:val="28"/>
        </w:rPr>
        <w:t xml:space="preserve"> </w:t>
      </w:r>
    </w:p>
    <w:p w14:paraId="6D5BBC59" w14:textId="7D57719D" w:rsidR="00D61EB7" w:rsidRDefault="597D9502" w:rsidP="0701F446">
      <w:pPr>
        <w:widowControl w:val="0"/>
        <w:overflowPunct w:val="0"/>
        <w:autoSpaceDE w:val="0"/>
        <w:autoSpaceDN w:val="0"/>
        <w:adjustRightInd w:val="0"/>
        <w:spacing w:line="240" w:lineRule="auto"/>
        <w:ind w:right="220"/>
        <w:contextualSpacing/>
        <w:rPr>
          <w:rFonts w:ascii="Source Sans Pro" w:hAnsi="Source Sans Pro" w:cs="Arial"/>
          <w:i/>
          <w:iCs/>
          <w:sz w:val="24"/>
          <w:szCs w:val="24"/>
        </w:rPr>
      </w:pPr>
      <w:r w:rsidRPr="0701F446">
        <w:rPr>
          <w:rFonts w:ascii="Source Sans Pro" w:hAnsi="Source Sans Pro" w:cs="Arial"/>
          <w:i/>
          <w:iCs/>
          <w:sz w:val="24"/>
          <w:szCs w:val="24"/>
        </w:rPr>
        <w:t>What do hope to achieve this year?</w:t>
      </w:r>
    </w:p>
    <w:p w14:paraId="799B12EC" w14:textId="3ED792E6" w:rsidR="00642B1E" w:rsidRPr="00CC4EDC" w:rsidRDefault="1D7A9BF3" w:rsidP="0701F446">
      <w:pPr>
        <w:pStyle w:val="ListParagraph"/>
        <w:widowControl w:val="0"/>
        <w:numPr>
          <w:ilvl w:val="0"/>
          <w:numId w:val="18"/>
        </w:numPr>
        <w:overflowPunct w:val="0"/>
        <w:autoSpaceDE w:val="0"/>
        <w:autoSpaceDN w:val="0"/>
        <w:adjustRightInd w:val="0"/>
        <w:spacing w:line="240" w:lineRule="auto"/>
        <w:ind w:right="220"/>
        <w:rPr>
          <w:rFonts w:ascii="Source Sans Pro" w:hAnsi="Source Sans Pro" w:cs="Arial"/>
          <w:sz w:val="24"/>
          <w:szCs w:val="24"/>
        </w:rPr>
      </w:pPr>
      <w:r w:rsidRPr="0701F446">
        <w:rPr>
          <w:rFonts w:ascii="Source Sans Pro" w:hAnsi="Source Sans Pro" w:cs="Arial"/>
          <w:sz w:val="24"/>
          <w:szCs w:val="24"/>
        </w:rPr>
        <w:t>Ensure the society has two capable Co-Presidents for 2</w:t>
      </w:r>
      <w:r w:rsidR="6C23F601" w:rsidRPr="0701F446">
        <w:rPr>
          <w:rFonts w:ascii="Source Sans Pro" w:hAnsi="Source Sans Pro" w:cs="Arial"/>
          <w:sz w:val="24"/>
          <w:szCs w:val="24"/>
        </w:rPr>
        <w:t>6</w:t>
      </w:r>
      <w:r w:rsidRPr="0701F446">
        <w:rPr>
          <w:rFonts w:ascii="Source Sans Pro" w:hAnsi="Source Sans Pro" w:cs="Arial"/>
          <w:sz w:val="24"/>
          <w:szCs w:val="24"/>
        </w:rPr>
        <w:t>/2</w:t>
      </w:r>
      <w:r w:rsidR="2E0159C2" w:rsidRPr="0701F446">
        <w:rPr>
          <w:rFonts w:ascii="Source Sans Pro" w:hAnsi="Source Sans Pro" w:cs="Arial"/>
          <w:sz w:val="24"/>
          <w:szCs w:val="24"/>
        </w:rPr>
        <w:t>7</w:t>
      </w:r>
      <w:r w:rsidRPr="0701F446">
        <w:rPr>
          <w:rFonts w:ascii="Source Sans Pro" w:hAnsi="Source Sans Pro" w:cs="Arial"/>
          <w:sz w:val="24"/>
          <w:szCs w:val="24"/>
        </w:rPr>
        <w:t xml:space="preserve"> and beyond </w:t>
      </w:r>
    </w:p>
    <w:p w14:paraId="63A8E0F1" w14:textId="0AA6FAE4" w:rsidR="00642B1E" w:rsidRPr="00CC4EDC" w:rsidRDefault="1D7A9BF3" w:rsidP="0701F446">
      <w:pPr>
        <w:pStyle w:val="ListParagraph"/>
        <w:widowControl w:val="0"/>
        <w:numPr>
          <w:ilvl w:val="0"/>
          <w:numId w:val="18"/>
        </w:numPr>
        <w:overflowPunct w:val="0"/>
        <w:autoSpaceDE w:val="0"/>
        <w:autoSpaceDN w:val="0"/>
        <w:adjustRightInd w:val="0"/>
        <w:spacing w:line="240" w:lineRule="auto"/>
        <w:ind w:right="220"/>
        <w:rPr>
          <w:rFonts w:ascii="Source Sans Pro" w:hAnsi="Source Sans Pro" w:cs="Arial"/>
          <w:sz w:val="24"/>
          <w:szCs w:val="24"/>
        </w:rPr>
      </w:pPr>
      <w:r w:rsidRPr="0701F446">
        <w:rPr>
          <w:rFonts w:ascii="Source Sans Pro" w:hAnsi="Source Sans Pro" w:cs="Arial"/>
          <w:sz w:val="24"/>
          <w:szCs w:val="24"/>
        </w:rPr>
        <w:t>We have enough committee applications to continue for 2</w:t>
      </w:r>
      <w:r w:rsidR="38409E48" w:rsidRPr="0701F446">
        <w:rPr>
          <w:rFonts w:ascii="Source Sans Pro" w:hAnsi="Source Sans Pro" w:cs="Arial"/>
          <w:sz w:val="24"/>
          <w:szCs w:val="24"/>
        </w:rPr>
        <w:t>6</w:t>
      </w:r>
      <w:r w:rsidRPr="0701F446">
        <w:rPr>
          <w:rFonts w:ascii="Source Sans Pro" w:hAnsi="Source Sans Pro" w:cs="Arial"/>
          <w:sz w:val="24"/>
          <w:szCs w:val="24"/>
        </w:rPr>
        <w:t>/2</w:t>
      </w:r>
      <w:r w:rsidR="070BE48B" w:rsidRPr="0701F446">
        <w:rPr>
          <w:rFonts w:ascii="Source Sans Pro" w:hAnsi="Source Sans Pro" w:cs="Arial"/>
          <w:sz w:val="24"/>
          <w:szCs w:val="24"/>
        </w:rPr>
        <w:t>7</w:t>
      </w:r>
    </w:p>
    <w:p w14:paraId="74952125" w14:textId="30F357CE" w:rsidR="00642B1E" w:rsidRPr="00CC4EDC" w:rsidRDefault="1048CD95" w:rsidP="0701F446">
      <w:pPr>
        <w:pStyle w:val="ListParagraph"/>
        <w:widowControl w:val="0"/>
        <w:numPr>
          <w:ilvl w:val="0"/>
          <w:numId w:val="18"/>
        </w:numPr>
        <w:overflowPunct w:val="0"/>
        <w:autoSpaceDE w:val="0"/>
        <w:autoSpaceDN w:val="0"/>
        <w:adjustRightInd w:val="0"/>
        <w:spacing w:line="240" w:lineRule="auto"/>
        <w:ind w:right="220"/>
        <w:rPr>
          <w:rFonts w:ascii="Source Sans Pro" w:hAnsi="Source Sans Pro" w:cs="Arial"/>
          <w:i/>
          <w:iCs/>
          <w:sz w:val="24"/>
          <w:szCs w:val="24"/>
        </w:rPr>
      </w:pPr>
      <w:r w:rsidRPr="0701F446">
        <w:rPr>
          <w:rFonts w:ascii="Source Sans Pro" w:hAnsi="Source Sans Pro"/>
          <w:sz w:val="24"/>
          <w:szCs w:val="24"/>
        </w:rPr>
        <w:t>Uni wide campaign - ‘Make neurodiver</w:t>
      </w:r>
      <w:r w:rsidR="4CA2FADC" w:rsidRPr="0701F446">
        <w:rPr>
          <w:rFonts w:ascii="Source Sans Pro" w:hAnsi="Source Sans Pro"/>
          <w:sz w:val="24"/>
          <w:szCs w:val="24"/>
        </w:rPr>
        <w:t>gence</w:t>
      </w:r>
      <w:r w:rsidRPr="0701F446">
        <w:rPr>
          <w:rFonts w:ascii="Source Sans Pro" w:hAnsi="Source Sans Pro"/>
          <w:sz w:val="24"/>
          <w:szCs w:val="24"/>
        </w:rPr>
        <w:t xml:space="preserve"> everyone’s business’ </w:t>
      </w:r>
    </w:p>
    <w:p w14:paraId="69BBEE11" w14:textId="77777777" w:rsidR="00642B1E" w:rsidRPr="00642B1E" w:rsidRDefault="1048CD95" w:rsidP="0701F446">
      <w:pPr>
        <w:pStyle w:val="ListParagraph"/>
        <w:widowControl w:val="0"/>
        <w:numPr>
          <w:ilvl w:val="0"/>
          <w:numId w:val="18"/>
        </w:numPr>
        <w:overflowPunct w:val="0"/>
        <w:autoSpaceDE w:val="0"/>
        <w:autoSpaceDN w:val="0"/>
        <w:adjustRightInd w:val="0"/>
        <w:spacing w:line="240" w:lineRule="auto"/>
        <w:ind w:right="220"/>
        <w:rPr>
          <w:rFonts w:ascii="Source Sans Pro" w:hAnsi="Source Sans Pro" w:cs="Arial"/>
          <w:i/>
          <w:iCs/>
          <w:sz w:val="24"/>
          <w:szCs w:val="24"/>
        </w:rPr>
      </w:pPr>
      <w:r w:rsidRPr="0701F446">
        <w:rPr>
          <w:rFonts w:ascii="Source Sans Pro" w:hAnsi="Source Sans Pro"/>
          <w:sz w:val="24"/>
          <w:szCs w:val="24"/>
        </w:rPr>
        <w:t>Increase diversity within the society and increase membership </w:t>
      </w:r>
    </w:p>
    <w:p w14:paraId="6476AB8F" w14:textId="009CEB6C" w:rsidR="06D084D6" w:rsidRDefault="06D084D6" w:rsidP="0701F446">
      <w:pPr>
        <w:pStyle w:val="ListParagraph"/>
        <w:widowControl w:val="0"/>
        <w:numPr>
          <w:ilvl w:val="0"/>
          <w:numId w:val="18"/>
        </w:numPr>
        <w:spacing w:line="240" w:lineRule="auto"/>
        <w:ind w:right="220"/>
        <w:rPr>
          <w:rFonts w:ascii="Source Sans Pro" w:hAnsi="Source Sans Pro"/>
        </w:rPr>
      </w:pPr>
      <w:r w:rsidRPr="0701F446">
        <w:rPr>
          <w:rFonts w:ascii="Source Sans Pro" w:hAnsi="Source Sans Pro"/>
          <w:sz w:val="24"/>
          <w:szCs w:val="24"/>
        </w:rPr>
        <w:t xml:space="preserve">Work with local organisations such as </w:t>
      </w:r>
      <w:r w:rsidRPr="0701F446">
        <w:rPr>
          <w:rFonts w:ascii="Source Sans Pro" w:hAnsi="Source Sans Pro"/>
          <w:i/>
          <w:iCs/>
          <w:sz w:val="24"/>
          <w:szCs w:val="24"/>
        </w:rPr>
        <w:t>Hopefully</w:t>
      </w:r>
    </w:p>
    <w:p w14:paraId="4F0374DC" w14:textId="1DD3F06E" w:rsidR="00642B1E" w:rsidRPr="00896B32" w:rsidRDefault="1048CD95" w:rsidP="0701F446">
      <w:pPr>
        <w:pStyle w:val="ListParagraph"/>
        <w:widowControl w:val="0"/>
        <w:numPr>
          <w:ilvl w:val="0"/>
          <w:numId w:val="18"/>
        </w:numPr>
        <w:overflowPunct w:val="0"/>
        <w:autoSpaceDE w:val="0"/>
        <w:autoSpaceDN w:val="0"/>
        <w:adjustRightInd w:val="0"/>
        <w:spacing w:line="240" w:lineRule="auto"/>
        <w:ind w:right="220"/>
        <w:rPr>
          <w:rFonts w:ascii="Source Sans Pro" w:hAnsi="Source Sans Pro" w:cs="Arial"/>
          <w:i/>
          <w:iCs/>
          <w:sz w:val="24"/>
          <w:szCs w:val="24"/>
        </w:rPr>
      </w:pPr>
      <w:r w:rsidRPr="0701F446">
        <w:rPr>
          <w:rFonts w:ascii="Source Sans Pro" w:hAnsi="Source Sans Pro"/>
          <w:sz w:val="24"/>
          <w:szCs w:val="24"/>
        </w:rPr>
        <w:t>Improve relationships with uni wellbeing and ResiLife – create some key contacts and make them mor</w:t>
      </w:r>
      <w:r w:rsidR="2F3A0775" w:rsidRPr="0701F446">
        <w:rPr>
          <w:rFonts w:ascii="Source Sans Pro" w:hAnsi="Source Sans Pro"/>
          <w:sz w:val="24"/>
          <w:szCs w:val="24"/>
        </w:rPr>
        <w:t>e</w:t>
      </w:r>
      <w:r w:rsidRPr="0701F446">
        <w:rPr>
          <w:rFonts w:ascii="Source Sans Pro" w:hAnsi="Source Sans Pro"/>
          <w:sz w:val="24"/>
          <w:szCs w:val="24"/>
        </w:rPr>
        <w:t xml:space="preserve"> aware</w:t>
      </w:r>
      <w:r w:rsidR="02A2DC20" w:rsidRPr="0701F446">
        <w:rPr>
          <w:rFonts w:ascii="Source Sans Pro" w:hAnsi="Source Sans Pro"/>
          <w:sz w:val="24"/>
          <w:szCs w:val="24"/>
        </w:rPr>
        <w:t xml:space="preserve"> of the issues Neurodivergent students face with their services.</w:t>
      </w:r>
      <w:r w:rsidRPr="0701F446">
        <w:rPr>
          <w:rFonts w:ascii="Source Sans Pro" w:hAnsi="Source Sans Pro"/>
          <w:sz w:val="24"/>
          <w:szCs w:val="24"/>
        </w:rPr>
        <w:t> </w:t>
      </w:r>
    </w:p>
    <w:p w14:paraId="00BBB8BB" w14:textId="23F566A2" w:rsidR="000A50B3" w:rsidRPr="008B0328" w:rsidRDefault="1048CD95" w:rsidP="0701F446">
      <w:pPr>
        <w:pStyle w:val="ListParagraph"/>
        <w:widowControl w:val="0"/>
        <w:numPr>
          <w:ilvl w:val="0"/>
          <w:numId w:val="18"/>
        </w:numPr>
        <w:overflowPunct w:val="0"/>
        <w:autoSpaceDE w:val="0"/>
        <w:autoSpaceDN w:val="0"/>
        <w:adjustRightInd w:val="0"/>
        <w:spacing w:line="240" w:lineRule="auto"/>
        <w:ind w:right="220"/>
        <w:rPr>
          <w:rFonts w:ascii="Source Sans Pro" w:hAnsi="Source Sans Pro"/>
          <w:sz w:val="24"/>
          <w:szCs w:val="24"/>
        </w:rPr>
      </w:pPr>
      <w:r w:rsidRPr="0701F446">
        <w:rPr>
          <w:rFonts w:ascii="Source Sans Pro" w:hAnsi="Source Sans Pro"/>
          <w:sz w:val="24"/>
          <w:szCs w:val="24"/>
        </w:rPr>
        <w:lastRenderedPageBreak/>
        <w:t xml:space="preserve">Make a </w:t>
      </w:r>
      <w:r w:rsidR="6A0CEFB6" w:rsidRPr="0701F446">
        <w:rPr>
          <w:rFonts w:ascii="Source Sans Pro" w:hAnsi="Source Sans Pro"/>
          <w:sz w:val="24"/>
          <w:szCs w:val="24"/>
        </w:rPr>
        <w:t>3</w:t>
      </w:r>
      <w:r w:rsidRPr="0701F446">
        <w:rPr>
          <w:rFonts w:ascii="Source Sans Pro" w:hAnsi="Source Sans Pro"/>
          <w:sz w:val="24"/>
          <w:szCs w:val="24"/>
        </w:rPr>
        <w:t>-year strategic plan so that the society can continue</w:t>
      </w:r>
      <w:r w:rsidR="5427B56D" w:rsidRPr="0701F446">
        <w:rPr>
          <w:rFonts w:ascii="Source Sans Pro" w:hAnsi="Source Sans Pro"/>
          <w:sz w:val="24"/>
          <w:szCs w:val="24"/>
        </w:rPr>
        <w:t xml:space="preserve"> for many years to come</w:t>
      </w:r>
    </w:p>
    <w:p w14:paraId="3268DD39" w14:textId="4C3AB749" w:rsidR="008B0328" w:rsidRPr="008B0328" w:rsidRDefault="008B0328" w:rsidP="0701F446">
      <w:pPr>
        <w:pStyle w:val="ListParagraph"/>
        <w:widowControl w:val="0"/>
        <w:numPr>
          <w:ilvl w:val="0"/>
          <w:numId w:val="18"/>
        </w:numPr>
        <w:overflowPunct w:val="0"/>
        <w:autoSpaceDE w:val="0"/>
        <w:autoSpaceDN w:val="0"/>
        <w:adjustRightInd w:val="0"/>
        <w:spacing w:line="240" w:lineRule="auto"/>
        <w:ind w:right="220"/>
        <w:rPr>
          <w:rFonts w:ascii="Source Sans Pro" w:hAnsi="Source Sans Pro" w:cs="Arial"/>
          <w:i/>
          <w:iCs/>
          <w:sz w:val="24"/>
          <w:szCs w:val="24"/>
        </w:rPr>
      </w:pPr>
      <w:r w:rsidRPr="0701F446">
        <w:rPr>
          <w:rFonts w:ascii="Source Sans Pro" w:hAnsi="Source Sans Pro"/>
          <w:sz w:val="24"/>
          <w:szCs w:val="24"/>
        </w:rPr>
        <w:t xml:space="preserve">Keep BUNS </w:t>
      </w:r>
      <w:r w:rsidR="01442B9D" w:rsidRPr="0701F446">
        <w:rPr>
          <w:rFonts w:ascii="Source Sans Pro" w:hAnsi="Source Sans Pro"/>
          <w:sz w:val="24"/>
          <w:szCs w:val="24"/>
        </w:rPr>
        <w:t xml:space="preserve">a </w:t>
      </w:r>
      <w:r w:rsidRPr="0701F446">
        <w:rPr>
          <w:rFonts w:ascii="Source Sans Pro" w:hAnsi="Source Sans Pro"/>
          <w:sz w:val="24"/>
          <w:szCs w:val="24"/>
        </w:rPr>
        <w:t>safe</w:t>
      </w:r>
      <w:r w:rsidR="51BE044C" w:rsidRPr="0701F446">
        <w:rPr>
          <w:rFonts w:ascii="Source Sans Pro" w:hAnsi="Source Sans Pro"/>
          <w:sz w:val="24"/>
          <w:szCs w:val="24"/>
        </w:rPr>
        <w:t xml:space="preserve"> space</w:t>
      </w:r>
      <w:r w:rsidRPr="0701F446">
        <w:rPr>
          <w:rFonts w:ascii="Source Sans Pro" w:hAnsi="Source Sans Pro"/>
          <w:sz w:val="24"/>
          <w:szCs w:val="24"/>
        </w:rPr>
        <w:t xml:space="preserve"> for our</w:t>
      </w:r>
      <w:r w:rsidR="2743648D" w:rsidRPr="0701F446">
        <w:rPr>
          <w:rFonts w:ascii="Source Sans Pro" w:hAnsi="Source Sans Pro"/>
          <w:sz w:val="24"/>
          <w:szCs w:val="24"/>
        </w:rPr>
        <w:t xml:space="preserve"> </w:t>
      </w:r>
      <w:r w:rsidRPr="0701F446">
        <w:rPr>
          <w:rFonts w:ascii="Source Sans Pro" w:hAnsi="Source Sans Pro"/>
          <w:sz w:val="24"/>
          <w:szCs w:val="24"/>
        </w:rPr>
        <w:t>members</w:t>
      </w:r>
    </w:p>
    <w:p w14:paraId="6ACE5C1F" w14:textId="6D782A6F" w:rsidR="00642B1E" w:rsidRPr="00896B32" w:rsidRDefault="4E2C3F08" w:rsidP="0701F446">
      <w:pPr>
        <w:pStyle w:val="ListParagraph"/>
        <w:widowControl w:val="0"/>
        <w:numPr>
          <w:ilvl w:val="0"/>
          <w:numId w:val="18"/>
        </w:numPr>
        <w:overflowPunct w:val="0"/>
        <w:autoSpaceDE w:val="0"/>
        <w:autoSpaceDN w:val="0"/>
        <w:adjustRightInd w:val="0"/>
        <w:spacing w:line="240" w:lineRule="auto"/>
        <w:ind w:right="220"/>
        <w:rPr>
          <w:rFonts w:ascii="Source Sans Pro" w:hAnsi="Source Sans Pro" w:cs="Arial"/>
          <w:i/>
          <w:iCs/>
          <w:sz w:val="24"/>
          <w:szCs w:val="24"/>
        </w:rPr>
      </w:pPr>
      <w:r w:rsidRPr="0701F446">
        <w:rPr>
          <w:rFonts w:ascii="Source Sans Pro" w:hAnsi="Source Sans Pro"/>
          <w:sz w:val="24"/>
          <w:szCs w:val="24"/>
        </w:rPr>
        <w:t>Collaborate</w:t>
      </w:r>
      <w:r w:rsidR="231CF02C" w:rsidRPr="0701F446">
        <w:rPr>
          <w:rFonts w:ascii="Source Sans Pro" w:hAnsi="Source Sans Pro"/>
          <w:sz w:val="24"/>
          <w:szCs w:val="24"/>
        </w:rPr>
        <w:t xml:space="preserve"> with other societies to raise awareness of neurodiver</w:t>
      </w:r>
      <w:r w:rsidR="2C888EAC" w:rsidRPr="0701F446">
        <w:rPr>
          <w:rFonts w:ascii="Source Sans Pro" w:hAnsi="Source Sans Pro"/>
          <w:sz w:val="24"/>
          <w:szCs w:val="24"/>
        </w:rPr>
        <w:t>gence</w:t>
      </w:r>
      <w:r w:rsidR="231CF02C" w:rsidRPr="0701F446">
        <w:rPr>
          <w:rFonts w:ascii="Source Sans Pro" w:hAnsi="Source Sans Pro"/>
          <w:sz w:val="24"/>
          <w:szCs w:val="24"/>
        </w:rPr>
        <w:t xml:space="preserve"> and support them through joint socials/campaigns </w:t>
      </w:r>
    </w:p>
    <w:p w14:paraId="766A0CBB" w14:textId="63813DFC" w:rsidR="00A06642" w:rsidRPr="00A06642" w:rsidRDefault="00A06642" w:rsidP="0701F446">
      <w:pPr>
        <w:pStyle w:val="ListParagraph"/>
        <w:widowControl w:val="0"/>
        <w:numPr>
          <w:ilvl w:val="0"/>
          <w:numId w:val="18"/>
        </w:numPr>
        <w:overflowPunct w:val="0"/>
        <w:autoSpaceDE w:val="0"/>
        <w:autoSpaceDN w:val="0"/>
        <w:adjustRightInd w:val="0"/>
        <w:spacing w:line="240" w:lineRule="auto"/>
        <w:ind w:right="220"/>
        <w:rPr>
          <w:rFonts w:ascii="Source Sans Pro" w:hAnsi="Source Sans Pro" w:cs="Arial"/>
          <w:i/>
          <w:iCs/>
          <w:sz w:val="24"/>
          <w:szCs w:val="24"/>
        </w:rPr>
      </w:pPr>
      <w:r w:rsidRPr="0701F446">
        <w:rPr>
          <w:rFonts w:ascii="Source Sans Pro" w:hAnsi="Source Sans Pro"/>
          <w:sz w:val="24"/>
          <w:szCs w:val="24"/>
        </w:rPr>
        <w:t>Work on resources for neurodivergent students at the university</w:t>
      </w:r>
    </w:p>
    <w:p w14:paraId="08BC564D" w14:textId="3D33BF80" w:rsidR="00A06642" w:rsidRPr="00A06642" w:rsidRDefault="00CC4EDC" w:rsidP="0701F446">
      <w:pPr>
        <w:pStyle w:val="ListParagraph"/>
        <w:widowControl w:val="0"/>
        <w:numPr>
          <w:ilvl w:val="0"/>
          <w:numId w:val="18"/>
        </w:numPr>
        <w:overflowPunct w:val="0"/>
        <w:autoSpaceDE w:val="0"/>
        <w:autoSpaceDN w:val="0"/>
        <w:adjustRightInd w:val="0"/>
        <w:spacing w:line="240" w:lineRule="auto"/>
        <w:ind w:right="220"/>
        <w:rPr>
          <w:rFonts w:ascii="Source Sans Pro" w:hAnsi="Source Sans Pro" w:cs="Arial"/>
          <w:i/>
          <w:iCs/>
          <w:sz w:val="24"/>
          <w:szCs w:val="24"/>
        </w:rPr>
      </w:pPr>
      <w:r w:rsidRPr="0701F446">
        <w:rPr>
          <w:rFonts w:ascii="Source Sans Pro" w:hAnsi="Source Sans Pro"/>
          <w:sz w:val="24"/>
          <w:szCs w:val="24"/>
        </w:rPr>
        <w:t>Host a BUNS ball at the end of the 2</w:t>
      </w:r>
      <w:r w:rsidR="4836E649" w:rsidRPr="0701F446">
        <w:rPr>
          <w:rFonts w:ascii="Source Sans Pro" w:hAnsi="Source Sans Pro"/>
          <w:sz w:val="24"/>
          <w:szCs w:val="24"/>
        </w:rPr>
        <w:t>5</w:t>
      </w:r>
      <w:r w:rsidRPr="0701F446">
        <w:rPr>
          <w:rFonts w:ascii="Source Sans Pro" w:hAnsi="Source Sans Pro"/>
          <w:sz w:val="24"/>
          <w:szCs w:val="24"/>
        </w:rPr>
        <w:t>/2</w:t>
      </w:r>
      <w:r w:rsidR="5F60A41F" w:rsidRPr="0701F446">
        <w:rPr>
          <w:rFonts w:ascii="Source Sans Pro" w:hAnsi="Source Sans Pro"/>
          <w:sz w:val="24"/>
          <w:szCs w:val="24"/>
        </w:rPr>
        <w:t>6</w:t>
      </w:r>
      <w:r w:rsidRPr="0701F446">
        <w:rPr>
          <w:rFonts w:ascii="Source Sans Pro" w:hAnsi="Source Sans Pro"/>
          <w:sz w:val="24"/>
          <w:szCs w:val="24"/>
        </w:rPr>
        <w:t xml:space="preserve"> academic year</w:t>
      </w:r>
    </w:p>
    <w:p w14:paraId="3CAA814D" w14:textId="77777777" w:rsidR="000A50B3" w:rsidRPr="00C73B90" w:rsidRDefault="000A50B3" w:rsidP="0701F446">
      <w:pPr>
        <w:widowControl w:val="0"/>
        <w:overflowPunct w:val="0"/>
        <w:autoSpaceDE w:val="0"/>
        <w:autoSpaceDN w:val="0"/>
        <w:adjustRightInd w:val="0"/>
        <w:spacing w:line="240" w:lineRule="auto"/>
        <w:ind w:right="220"/>
        <w:contextualSpacing/>
        <w:rPr>
          <w:rFonts w:ascii="Source Sans Pro" w:hAnsi="Source Sans Pro"/>
          <w:sz w:val="24"/>
          <w:szCs w:val="24"/>
        </w:rPr>
      </w:pPr>
    </w:p>
    <w:p w14:paraId="742F369F" w14:textId="77777777" w:rsidR="00D61EB7" w:rsidRPr="007E07ED" w:rsidRDefault="597D9502" w:rsidP="0701F446">
      <w:pPr>
        <w:widowControl w:val="0"/>
        <w:overflowPunct w:val="0"/>
        <w:autoSpaceDE w:val="0"/>
        <w:autoSpaceDN w:val="0"/>
        <w:adjustRightInd w:val="0"/>
        <w:spacing w:line="240" w:lineRule="auto"/>
        <w:ind w:right="220"/>
        <w:contextualSpacing/>
        <w:rPr>
          <w:rFonts w:ascii="Source Sans Pro" w:hAnsi="Source Sans Pro" w:cs="Arial"/>
          <w:b/>
          <w:bCs/>
          <w:color w:val="1A1347" w:themeColor="text2"/>
          <w:sz w:val="28"/>
          <w:szCs w:val="28"/>
        </w:rPr>
      </w:pPr>
      <w:r w:rsidRPr="0701F446">
        <w:rPr>
          <w:rFonts w:ascii="Source Sans Pro" w:hAnsi="Source Sans Pro" w:cs="Arial"/>
          <w:b/>
          <w:bCs/>
          <w:sz w:val="28"/>
          <w:szCs w:val="28"/>
        </w:rPr>
        <w:t xml:space="preserve">Long Term </w:t>
      </w:r>
      <w:r w:rsidR="37A6B8D1" w:rsidRPr="0701F446">
        <w:rPr>
          <w:rFonts w:ascii="Source Sans Pro" w:hAnsi="Source Sans Pro" w:cs="Arial"/>
          <w:b/>
          <w:bCs/>
          <w:sz w:val="28"/>
          <w:szCs w:val="28"/>
        </w:rPr>
        <w:t>Aims</w:t>
      </w:r>
      <w:r w:rsidRPr="0701F446">
        <w:rPr>
          <w:rFonts w:ascii="Source Sans Pro" w:hAnsi="Source Sans Pro" w:cs="Arial"/>
          <w:b/>
          <w:bCs/>
          <w:sz w:val="28"/>
          <w:szCs w:val="28"/>
        </w:rPr>
        <w:t xml:space="preserve"> </w:t>
      </w:r>
    </w:p>
    <w:p w14:paraId="524F5A49" w14:textId="77777777" w:rsidR="00D61EB7" w:rsidRPr="00C73B90" w:rsidRDefault="597D9502" w:rsidP="0701F446">
      <w:pPr>
        <w:widowControl w:val="0"/>
        <w:overflowPunct w:val="0"/>
        <w:autoSpaceDE w:val="0"/>
        <w:autoSpaceDN w:val="0"/>
        <w:adjustRightInd w:val="0"/>
        <w:spacing w:line="240" w:lineRule="auto"/>
        <w:ind w:right="220"/>
        <w:contextualSpacing/>
        <w:rPr>
          <w:rFonts w:ascii="Source Sans Pro" w:hAnsi="Source Sans Pro" w:cs="Arial"/>
          <w:i/>
          <w:iCs/>
          <w:sz w:val="24"/>
          <w:szCs w:val="24"/>
        </w:rPr>
      </w:pPr>
      <w:r w:rsidRPr="0701F446">
        <w:rPr>
          <w:rFonts w:ascii="Source Sans Pro" w:hAnsi="Source Sans Pro" w:cs="Arial"/>
          <w:i/>
          <w:iCs/>
          <w:sz w:val="24"/>
          <w:szCs w:val="24"/>
        </w:rPr>
        <w:t>What do hope to achieve in the next few years?</w:t>
      </w:r>
    </w:p>
    <w:p w14:paraId="4EBF043D" w14:textId="27C767BE" w:rsidR="00642B1E" w:rsidRDefault="1D7A9BF3" w:rsidP="0701F446">
      <w:pPr>
        <w:pStyle w:val="ListParagraph"/>
        <w:numPr>
          <w:ilvl w:val="0"/>
          <w:numId w:val="19"/>
        </w:numPr>
        <w:spacing w:line="240" w:lineRule="auto"/>
        <w:rPr>
          <w:rFonts w:ascii="Source Sans Pro" w:hAnsi="Source Sans Pro" w:cs="Helvetica"/>
          <w:sz w:val="24"/>
          <w:szCs w:val="24"/>
        </w:rPr>
      </w:pPr>
      <w:r w:rsidRPr="0701F446">
        <w:rPr>
          <w:rFonts w:ascii="Source Sans Pro" w:hAnsi="Source Sans Pro" w:cs="Helvetica"/>
          <w:sz w:val="24"/>
          <w:szCs w:val="24"/>
        </w:rPr>
        <w:t xml:space="preserve">Keep the society healthy and viable for </w:t>
      </w:r>
      <w:r w:rsidR="20EA4A8C" w:rsidRPr="0701F446">
        <w:rPr>
          <w:rFonts w:ascii="Source Sans Pro" w:hAnsi="Source Sans Pro" w:cs="Helvetica"/>
          <w:sz w:val="24"/>
          <w:szCs w:val="24"/>
        </w:rPr>
        <w:t xml:space="preserve">future </w:t>
      </w:r>
      <w:r w:rsidRPr="0701F446">
        <w:rPr>
          <w:rFonts w:ascii="Source Sans Pro" w:hAnsi="Source Sans Pro" w:cs="Helvetica"/>
          <w:sz w:val="24"/>
          <w:szCs w:val="24"/>
        </w:rPr>
        <w:t>few years</w:t>
      </w:r>
      <w:r w:rsidR="3A59B04F" w:rsidRPr="0701F446">
        <w:rPr>
          <w:rFonts w:ascii="Source Sans Pro" w:hAnsi="Source Sans Pro" w:cs="Helvetica"/>
          <w:sz w:val="24"/>
          <w:szCs w:val="24"/>
        </w:rPr>
        <w:t>.</w:t>
      </w:r>
    </w:p>
    <w:p w14:paraId="68F61808" w14:textId="12E16C19" w:rsidR="00642B1E" w:rsidRPr="00896B32" w:rsidRDefault="1D7A9BF3" w:rsidP="0701F446">
      <w:pPr>
        <w:pStyle w:val="ListParagraph"/>
        <w:numPr>
          <w:ilvl w:val="0"/>
          <w:numId w:val="19"/>
        </w:numPr>
        <w:spacing w:line="240" w:lineRule="auto"/>
        <w:rPr>
          <w:rFonts w:ascii="Source Sans Pro" w:hAnsi="Source Sans Pro" w:cs="Helvetica"/>
          <w:sz w:val="24"/>
          <w:szCs w:val="24"/>
        </w:rPr>
      </w:pPr>
      <w:r w:rsidRPr="0701F446">
        <w:rPr>
          <w:rFonts w:ascii="Source Sans Pro" w:hAnsi="Source Sans Pro" w:cs="Helvetica"/>
          <w:sz w:val="24"/>
          <w:szCs w:val="24"/>
        </w:rPr>
        <w:t xml:space="preserve">Continue </w:t>
      </w:r>
      <w:r w:rsidR="6D5F9832" w:rsidRPr="0701F446">
        <w:rPr>
          <w:rFonts w:ascii="Source Sans Pro" w:hAnsi="Source Sans Pro" w:cs="Helvetica"/>
          <w:sz w:val="24"/>
          <w:szCs w:val="24"/>
        </w:rPr>
        <w:t xml:space="preserve">working with the contacts we </w:t>
      </w:r>
      <w:r w:rsidRPr="0701F446">
        <w:rPr>
          <w:rFonts w:ascii="Source Sans Pro" w:hAnsi="Source Sans Pro" w:cs="Helvetica"/>
          <w:sz w:val="24"/>
          <w:szCs w:val="24"/>
        </w:rPr>
        <w:t>have at university to make everything more accessible and inclusive as well as increasing our range of contacts and connections available to us.</w:t>
      </w:r>
    </w:p>
    <w:p w14:paraId="0ECBE0B2" w14:textId="4B7E9073" w:rsidR="00FD17D7" w:rsidRPr="00C73B90" w:rsidRDefault="231CF02C" w:rsidP="0701F446">
      <w:pPr>
        <w:pStyle w:val="ListParagraph"/>
        <w:numPr>
          <w:ilvl w:val="0"/>
          <w:numId w:val="19"/>
        </w:numPr>
        <w:spacing w:line="240" w:lineRule="auto"/>
        <w:rPr>
          <w:rFonts w:ascii="Source Sans Pro" w:hAnsi="Source Sans Pro" w:cs="Helvetica"/>
          <w:sz w:val="24"/>
          <w:szCs w:val="24"/>
        </w:rPr>
      </w:pPr>
      <w:r w:rsidRPr="0701F446">
        <w:rPr>
          <w:rFonts w:ascii="Source Sans Pro" w:hAnsi="Source Sans Pro" w:cs="Helvetica"/>
          <w:sz w:val="24"/>
          <w:szCs w:val="24"/>
        </w:rPr>
        <w:t>Have funds for both lower-</w:t>
      </w:r>
      <w:r w:rsidR="66DFFC28" w:rsidRPr="0701F446">
        <w:rPr>
          <w:rFonts w:ascii="Source Sans Pro" w:hAnsi="Source Sans Pro" w:cs="Helvetica"/>
          <w:sz w:val="24"/>
          <w:szCs w:val="24"/>
        </w:rPr>
        <w:t>budget</w:t>
      </w:r>
      <w:r w:rsidRPr="0701F446">
        <w:rPr>
          <w:rFonts w:ascii="Source Sans Pro" w:hAnsi="Source Sans Pro" w:cs="Helvetica"/>
          <w:sz w:val="24"/>
          <w:szCs w:val="24"/>
        </w:rPr>
        <w:t xml:space="preserve"> regular events but also more expensive one-off/less regular events such as BUNS ball</w:t>
      </w:r>
      <w:r w:rsidR="024763C1" w:rsidRPr="0701F446">
        <w:rPr>
          <w:rFonts w:ascii="Source Sans Pro" w:hAnsi="Source Sans Pro" w:cs="Helvetica"/>
          <w:sz w:val="24"/>
          <w:szCs w:val="24"/>
        </w:rPr>
        <w:t xml:space="preserve"> &amp; Winter meal.</w:t>
      </w:r>
      <w:r w:rsidR="3C29A3DE" w:rsidRPr="0701F446">
        <w:rPr>
          <w:rFonts w:ascii="Source Sans Pro" w:hAnsi="Source Sans Pro" w:cs="Helvetica"/>
          <w:sz w:val="24"/>
          <w:szCs w:val="24"/>
        </w:rPr>
        <w:t xml:space="preserve"> </w:t>
      </w:r>
      <w:r w:rsidR="238F7AE9" w:rsidRPr="0701F446">
        <w:rPr>
          <w:rFonts w:ascii="Source Sans Pro" w:hAnsi="Source Sans Pro" w:cs="Helvetica"/>
          <w:sz w:val="24"/>
          <w:szCs w:val="24"/>
        </w:rPr>
        <w:t>Re-evaluating past events to be m</w:t>
      </w:r>
      <w:r w:rsidR="75BEBA0B" w:rsidRPr="0701F446">
        <w:rPr>
          <w:rFonts w:ascii="Source Sans Pro" w:hAnsi="Source Sans Pro" w:cs="Helvetica"/>
          <w:sz w:val="24"/>
          <w:szCs w:val="24"/>
        </w:rPr>
        <w:t>ake future events more financially</w:t>
      </w:r>
      <w:r w:rsidR="238F7AE9" w:rsidRPr="0701F446">
        <w:rPr>
          <w:rFonts w:ascii="Source Sans Pro" w:hAnsi="Source Sans Pro" w:cs="Helvetica"/>
          <w:sz w:val="24"/>
          <w:szCs w:val="24"/>
        </w:rPr>
        <w:t xml:space="preserve"> viabl</w:t>
      </w:r>
      <w:r w:rsidR="7BDC6E58" w:rsidRPr="0701F446">
        <w:rPr>
          <w:rFonts w:ascii="Source Sans Pro" w:hAnsi="Source Sans Pro" w:cs="Helvetica"/>
          <w:sz w:val="24"/>
          <w:szCs w:val="24"/>
        </w:rPr>
        <w:t>e.</w:t>
      </w:r>
    </w:p>
    <w:p w14:paraId="3B07A76B" w14:textId="2C2153BF" w:rsidR="00FD17D7" w:rsidRPr="00C73B90" w:rsidRDefault="7A576C7F" w:rsidP="0701F446">
      <w:pPr>
        <w:pStyle w:val="ListParagraph"/>
        <w:numPr>
          <w:ilvl w:val="0"/>
          <w:numId w:val="19"/>
        </w:numPr>
        <w:spacing w:line="240" w:lineRule="auto"/>
        <w:rPr>
          <w:rFonts w:ascii="Source Sans Pro" w:hAnsi="Source Sans Pro" w:cs="Helvetica"/>
          <w:sz w:val="24"/>
          <w:szCs w:val="24"/>
        </w:rPr>
      </w:pPr>
      <w:r w:rsidRPr="0701F446">
        <w:rPr>
          <w:rFonts w:ascii="Source Sans Pro" w:hAnsi="Source Sans Pro" w:cs="Helvetica"/>
          <w:sz w:val="24"/>
          <w:szCs w:val="24"/>
        </w:rPr>
        <w:t xml:space="preserve">Work with other societies to increase the inclusivity, diversity &amp; accessibility. </w:t>
      </w:r>
    </w:p>
    <w:p w14:paraId="6DD4F3A1" w14:textId="47EF4C65" w:rsidR="00FD17D7" w:rsidRPr="00C73B90" w:rsidRDefault="7A576C7F" w:rsidP="0701F446">
      <w:pPr>
        <w:pStyle w:val="ListParagraph"/>
        <w:numPr>
          <w:ilvl w:val="0"/>
          <w:numId w:val="19"/>
        </w:numPr>
      </w:pPr>
      <w:r>
        <w:t xml:space="preserve">Work with Disability Services to lobby for improvements to Student Accommodation and potentially see the introduction of a university funded bus pass for disabled students. </w:t>
      </w:r>
    </w:p>
    <w:p w14:paraId="3FC6B827" w14:textId="000D06BE" w:rsidR="00FD17D7" w:rsidRPr="00C73B90" w:rsidRDefault="7A576C7F" w:rsidP="0701F446">
      <w:pPr>
        <w:pStyle w:val="ListParagraph"/>
        <w:numPr>
          <w:ilvl w:val="0"/>
          <w:numId w:val="19"/>
        </w:numPr>
      </w:pPr>
      <w:r>
        <w:t>Work with SU ELA &amp; Disability Community Organiser on campaigns.</w:t>
      </w:r>
    </w:p>
    <w:p w14:paraId="3380D121" w14:textId="5D611248" w:rsidR="000A50B3" w:rsidRPr="001A18BD" w:rsidRDefault="37A6B8D1" w:rsidP="0701F446">
      <w:pPr>
        <w:jc w:val="center"/>
        <w:rPr>
          <w:rFonts w:ascii="Source Sans Pro" w:eastAsiaTheme="majorEastAsia" w:hAnsi="Source Sans Pro" w:cs="Arial"/>
          <w:b/>
          <w:bCs/>
          <w:color w:val="1A1347" w:themeColor="text2"/>
          <w:sz w:val="40"/>
          <w:szCs w:val="40"/>
          <w:u w:val="single"/>
        </w:rPr>
      </w:pPr>
      <w:r w:rsidRPr="0701F446">
        <w:rPr>
          <w:rFonts w:ascii="Source Sans Pro" w:hAnsi="Source Sans Pro" w:cs="Arial"/>
          <w:b/>
          <w:bCs/>
          <w:sz w:val="48"/>
          <w:szCs w:val="48"/>
          <w:u w:val="single"/>
        </w:rPr>
        <w:t>How We Will Get There</w:t>
      </w:r>
    </w:p>
    <w:p w14:paraId="49CCDC1F" w14:textId="77777777" w:rsidR="00465D50" w:rsidRDefault="37A6B8D1" w:rsidP="3C5E558D">
      <w:pPr>
        <w:pStyle w:val="Heading1"/>
        <w:contextualSpacing/>
        <w:rPr>
          <w:rFonts w:ascii="Source Sans Pro" w:eastAsia="Times New Roman" w:hAnsi="Source Sans Pro" w:cs="Arial"/>
          <w:i/>
          <w:iCs/>
          <w:color w:val="1A1347" w:themeColor="text2"/>
          <w:sz w:val="28"/>
          <w:szCs w:val="28"/>
        </w:rPr>
      </w:pPr>
      <w:r w:rsidRPr="1417CFA4">
        <w:rPr>
          <w:rFonts w:ascii="Source Sans Pro" w:eastAsia="Times New Roman" w:hAnsi="Source Sans Pro" w:cs="Arial"/>
          <w:b/>
          <w:bCs/>
          <w:color w:val="auto"/>
          <w:sz w:val="28"/>
          <w:szCs w:val="28"/>
        </w:rPr>
        <w:t>Our Action Plan</w:t>
      </w:r>
      <w:r w:rsidR="6A32F981" w:rsidRPr="1417CFA4">
        <w:rPr>
          <w:rFonts w:ascii="Source Sans Pro" w:eastAsia="Times New Roman" w:hAnsi="Source Sans Pro" w:cs="Arial"/>
          <w:i/>
          <w:iCs/>
          <w:color w:val="auto"/>
          <w:sz w:val="28"/>
          <w:szCs w:val="28"/>
        </w:rPr>
        <w:t xml:space="preserve"> </w:t>
      </w:r>
    </w:p>
    <w:p w14:paraId="2C8824D9" w14:textId="6A9EF327" w:rsidR="3C5E558D" w:rsidRDefault="3C5E558D" w:rsidP="3C5E558D">
      <w:pPr>
        <w:contextualSpacing/>
      </w:pPr>
    </w:p>
    <w:tbl>
      <w:tblPr>
        <w:tblStyle w:val="TableGrid"/>
        <w:tblW w:w="9580" w:type="dxa"/>
        <w:tblInd w:w="-431" w:type="dxa"/>
        <w:tblLayout w:type="fixed"/>
        <w:tblLook w:val="04A0" w:firstRow="1" w:lastRow="0" w:firstColumn="1" w:lastColumn="0" w:noHBand="0" w:noVBand="1"/>
      </w:tblPr>
      <w:tblGrid>
        <w:gridCol w:w="4755"/>
        <w:gridCol w:w="2640"/>
        <w:gridCol w:w="2185"/>
      </w:tblGrid>
      <w:tr w:rsidR="008579FF" w:rsidRPr="00C73B90" w14:paraId="204CBB53" w14:textId="77777777" w:rsidTr="0701F446">
        <w:trPr>
          <w:trHeight w:val="300"/>
        </w:trPr>
        <w:tc>
          <w:tcPr>
            <w:tcW w:w="9580" w:type="dxa"/>
            <w:gridSpan w:val="3"/>
          </w:tcPr>
          <w:p w14:paraId="4EC61627" w14:textId="79969136" w:rsidR="008579FF" w:rsidRDefault="172003F3" w:rsidP="00BC046D">
            <w:pPr>
              <w:contextualSpacing/>
              <w:rPr>
                <w:rFonts w:ascii="Source Sans Pro" w:hAnsi="Source Sans Pro" w:cs="Arial"/>
                <w:b/>
                <w:bCs/>
                <w:sz w:val="24"/>
                <w:szCs w:val="24"/>
              </w:rPr>
            </w:pPr>
            <w:r w:rsidRPr="0701F446">
              <w:rPr>
                <w:rFonts w:ascii="Source Sans Pro" w:hAnsi="Source Sans Pro" w:cs="Arial"/>
                <w:b/>
                <w:bCs/>
                <w:sz w:val="24"/>
                <w:szCs w:val="24"/>
              </w:rPr>
              <w:t xml:space="preserve">Aim: </w:t>
            </w:r>
            <w:r w:rsidR="67083BA6" w:rsidRPr="0701F446">
              <w:rPr>
                <w:rFonts w:ascii="Source Sans Pro" w:hAnsi="Source Sans Pro" w:cs="Arial"/>
                <w:b/>
                <w:bCs/>
                <w:sz w:val="24"/>
                <w:szCs w:val="24"/>
              </w:rPr>
              <w:t>Make sure we have enough committee applications for 2</w:t>
            </w:r>
            <w:r w:rsidR="4868209A" w:rsidRPr="0701F446">
              <w:rPr>
                <w:rFonts w:ascii="Source Sans Pro" w:hAnsi="Source Sans Pro" w:cs="Arial"/>
                <w:b/>
                <w:bCs/>
                <w:sz w:val="24"/>
                <w:szCs w:val="24"/>
              </w:rPr>
              <w:t>6</w:t>
            </w:r>
            <w:r w:rsidR="67083BA6" w:rsidRPr="0701F446">
              <w:rPr>
                <w:rFonts w:ascii="Source Sans Pro" w:hAnsi="Source Sans Pro" w:cs="Arial"/>
                <w:b/>
                <w:bCs/>
                <w:sz w:val="24"/>
                <w:szCs w:val="24"/>
              </w:rPr>
              <w:t>/2</w:t>
            </w:r>
            <w:r w:rsidR="47FEA06F" w:rsidRPr="0701F446">
              <w:rPr>
                <w:rFonts w:ascii="Source Sans Pro" w:hAnsi="Source Sans Pro" w:cs="Arial"/>
                <w:b/>
                <w:bCs/>
                <w:sz w:val="24"/>
                <w:szCs w:val="24"/>
              </w:rPr>
              <w:t>7</w:t>
            </w:r>
            <w:r w:rsidR="08FBD3CB" w:rsidRPr="0701F446">
              <w:rPr>
                <w:rFonts w:ascii="Source Sans Pro" w:hAnsi="Source Sans Pro" w:cs="Arial"/>
                <w:b/>
                <w:bCs/>
                <w:sz w:val="24"/>
                <w:szCs w:val="24"/>
              </w:rPr>
              <w:t>, including 2 capable co-presidents to keep the society running through 2</w:t>
            </w:r>
            <w:r w:rsidR="1BEAE188" w:rsidRPr="0701F446">
              <w:rPr>
                <w:rFonts w:ascii="Source Sans Pro" w:hAnsi="Source Sans Pro" w:cs="Arial"/>
                <w:b/>
                <w:bCs/>
                <w:sz w:val="24"/>
                <w:szCs w:val="24"/>
              </w:rPr>
              <w:t>6</w:t>
            </w:r>
            <w:r w:rsidR="08FBD3CB" w:rsidRPr="0701F446">
              <w:rPr>
                <w:rFonts w:ascii="Source Sans Pro" w:hAnsi="Source Sans Pro" w:cs="Arial"/>
                <w:b/>
                <w:bCs/>
                <w:sz w:val="24"/>
                <w:szCs w:val="24"/>
              </w:rPr>
              <w:t>/2</w:t>
            </w:r>
            <w:r w:rsidR="12BEA8A0" w:rsidRPr="0701F446">
              <w:rPr>
                <w:rFonts w:ascii="Source Sans Pro" w:hAnsi="Source Sans Pro" w:cs="Arial"/>
                <w:b/>
                <w:bCs/>
                <w:sz w:val="24"/>
                <w:szCs w:val="24"/>
              </w:rPr>
              <w:t>7</w:t>
            </w:r>
            <w:r w:rsidR="08FBD3CB" w:rsidRPr="0701F446">
              <w:rPr>
                <w:rFonts w:ascii="Source Sans Pro" w:hAnsi="Source Sans Pro" w:cs="Arial"/>
                <w:b/>
                <w:bCs/>
                <w:sz w:val="24"/>
                <w:szCs w:val="24"/>
              </w:rPr>
              <w:t xml:space="preserve"> and beyond</w:t>
            </w:r>
          </w:p>
        </w:tc>
      </w:tr>
      <w:tr w:rsidR="008579FF" w:rsidRPr="00C73B90" w14:paraId="449EEF95" w14:textId="77777777" w:rsidTr="0701F446">
        <w:trPr>
          <w:trHeight w:val="300"/>
        </w:trPr>
        <w:tc>
          <w:tcPr>
            <w:tcW w:w="4755" w:type="dxa"/>
          </w:tcPr>
          <w:p w14:paraId="3ABB1ADF" w14:textId="77777777" w:rsidR="008579FF" w:rsidRPr="00C73B90" w:rsidRDefault="008579FF" w:rsidP="00BC046D">
            <w:pPr>
              <w:contextualSpacing/>
              <w:rPr>
                <w:rFonts w:ascii="Source Sans Pro" w:hAnsi="Source Sans Pro" w:cs="Arial"/>
                <w:b/>
                <w:bCs/>
                <w:sz w:val="24"/>
                <w:szCs w:val="24"/>
              </w:rPr>
            </w:pPr>
            <w:r w:rsidRPr="3C5E558D">
              <w:rPr>
                <w:rFonts w:ascii="Source Sans Pro" w:hAnsi="Source Sans Pro" w:cs="Arial"/>
                <w:b/>
                <w:bCs/>
                <w:sz w:val="24"/>
                <w:szCs w:val="24"/>
              </w:rPr>
              <w:t>Actions</w:t>
            </w:r>
          </w:p>
        </w:tc>
        <w:tc>
          <w:tcPr>
            <w:tcW w:w="2640" w:type="dxa"/>
          </w:tcPr>
          <w:p w14:paraId="7CD78A41" w14:textId="77777777" w:rsidR="008579FF" w:rsidRPr="00C73B90" w:rsidRDefault="008579FF" w:rsidP="00BC046D">
            <w:pPr>
              <w:contextualSpacing/>
              <w:rPr>
                <w:rFonts w:ascii="Source Sans Pro" w:hAnsi="Source Sans Pro" w:cs="Arial"/>
                <w:b/>
                <w:bCs/>
                <w:sz w:val="24"/>
                <w:szCs w:val="24"/>
              </w:rPr>
            </w:pPr>
            <w:r w:rsidRPr="3C5E558D">
              <w:rPr>
                <w:rFonts w:ascii="Source Sans Pro" w:hAnsi="Source Sans Pro" w:cs="Arial"/>
                <w:b/>
                <w:bCs/>
                <w:sz w:val="24"/>
                <w:szCs w:val="24"/>
              </w:rPr>
              <w:t>Responsibility</w:t>
            </w:r>
          </w:p>
        </w:tc>
        <w:tc>
          <w:tcPr>
            <w:tcW w:w="2185" w:type="dxa"/>
          </w:tcPr>
          <w:p w14:paraId="73DFD70C" w14:textId="77777777" w:rsidR="008579FF" w:rsidRPr="00C73B90" w:rsidRDefault="008579FF" w:rsidP="00BC046D">
            <w:pPr>
              <w:contextualSpacing/>
              <w:rPr>
                <w:rFonts w:ascii="Source Sans Pro" w:hAnsi="Source Sans Pro" w:cs="Arial"/>
                <w:b/>
                <w:bCs/>
                <w:sz w:val="24"/>
                <w:szCs w:val="24"/>
              </w:rPr>
            </w:pPr>
            <w:r w:rsidRPr="3C5E558D">
              <w:rPr>
                <w:rFonts w:ascii="Source Sans Pro" w:hAnsi="Source Sans Pro" w:cs="Arial"/>
                <w:b/>
                <w:bCs/>
                <w:sz w:val="24"/>
                <w:szCs w:val="24"/>
              </w:rPr>
              <w:t>Resource</w:t>
            </w:r>
          </w:p>
        </w:tc>
      </w:tr>
      <w:tr w:rsidR="008579FF" w:rsidRPr="00C73B90" w14:paraId="087D356E" w14:textId="77777777" w:rsidTr="0701F446">
        <w:trPr>
          <w:trHeight w:val="300"/>
        </w:trPr>
        <w:tc>
          <w:tcPr>
            <w:tcW w:w="4755" w:type="dxa"/>
          </w:tcPr>
          <w:p w14:paraId="2059EEB0" w14:textId="7B5C3A55" w:rsidR="008579FF" w:rsidRPr="00C73B90" w:rsidRDefault="00854418" w:rsidP="00BC046D">
            <w:pPr>
              <w:pStyle w:val="ListParagraph"/>
              <w:numPr>
                <w:ilvl w:val="0"/>
                <w:numId w:val="2"/>
              </w:numPr>
              <w:spacing w:line="240" w:lineRule="auto"/>
              <w:ind w:left="0" w:firstLine="0"/>
              <w:rPr>
                <w:rFonts w:ascii="Source Sans Pro" w:hAnsi="Source Sans Pro" w:cs="Arial"/>
                <w:sz w:val="24"/>
                <w:szCs w:val="24"/>
              </w:rPr>
            </w:pPr>
            <w:r>
              <w:rPr>
                <w:rFonts w:ascii="Source Sans Pro" w:hAnsi="Source Sans Pro" w:cs="Arial"/>
                <w:sz w:val="24"/>
                <w:szCs w:val="24"/>
              </w:rPr>
              <w:t>Advertise committee positions</w:t>
            </w:r>
            <w:r w:rsidR="0016644F">
              <w:rPr>
                <w:rFonts w:ascii="Source Sans Pro" w:hAnsi="Source Sans Pro" w:cs="Arial"/>
                <w:sz w:val="24"/>
                <w:szCs w:val="24"/>
              </w:rPr>
              <w:t xml:space="preserve"> </w:t>
            </w:r>
          </w:p>
        </w:tc>
        <w:tc>
          <w:tcPr>
            <w:tcW w:w="2640" w:type="dxa"/>
          </w:tcPr>
          <w:p w14:paraId="25217A46" w14:textId="6C3BA65E" w:rsidR="008579FF" w:rsidRPr="00C73B90" w:rsidRDefault="00336AC5" w:rsidP="00BC046D">
            <w:pPr>
              <w:contextualSpacing/>
              <w:rPr>
                <w:rFonts w:ascii="Source Sans Pro" w:hAnsi="Source Sans Pro" w:cs="Arial"/>
                <w:sz w:val="24"/>
                <w:szCs w:val="24"/>
              </w:rPr>
            </w:pPr>
            <w:r>
              <w:rPr>
                <w:rFonts w:ascii="Source Sans Pro" w:hAnsi="Source Sans Pro" w:cs="Arial"/>
                <w:sz w:val="24"/>
                <w:szCs w:val="24"/>
              </w:rPr>
              <w:t>Social media reps</w:t>
            </w:r>
          </w:p>
        </w:tc>
        <w:tc>
          <w:tcPr>
            <w:tcW w:w="2185" w:type="dxa"/>
          </w:tcPr>
          <w:p w14:paraId="105C8EF9" w14:textId="77777777" w:rsidR="008579FF" w:rsidRPr="00C73B90" w:rsidRDefault="008579FF" w:rsidP="00BC046D">
            <w:pPr>
              <w:contextualSpacing/>
              <w:rPr>
                <w:rFonts w:ascii="Source Sans Pro" w:hAnsi="Source Sans Pro" w:cs="Arial"/>
                <w:sz w:val="24"/>
                <w:szCs w:val="24"/>
              </w:rPr>
            </w:pPr>
            <w:r w:rsidRPr="3C5E558D">
              <w:rPr>
                <w:rFonts w:ascii="Source Sans Pro" w:hAnsi="Source Sans Pro" w:cs="Arial"/>
                <w:sz w:val="24"/>
                <w:szCs w:val="24"/>
              </w:rPr>
              <w:t>N/A</w:t>
            </w:r>
          </w:p>
        </w:tc>
      </w:tr>
      <w:tr w:rsidR="008579FF" w:rsidRPr="00C73B90" w14:paraId="2283055A" w14:textId="77777777" w:rsidTr="0701F446">
        <w:trPr>
          <w:trHeight w:val="300"/>
        </w:trPr>
        <w:tc>
          <w:tcPr>
            <w:tcW w:w="4755" w:type="dxa"/>
          </w:tcPr>
          <w:p w14:paraId="46777AC7" w14:textId="2CE2EB9C" w:rsidR="008579FF" w:rsidRPr="00C73B90" w:rsidRDefault="00336AC5" w:rsidP="00BC046D">
            <w:pPr>
              <w:pStyle w:val="ListParagraph"/>
              <w:numPr>
                <w:ilvl w:val="0"/>
                <w:numId w:val="2"/>
              </w:numPr>
              <w:spacing w:line="240" w:lineRule="auto"/>
              <w:ind w:left="0" w:firstLine="0"/>
              <w:rPr>
                <w:rFonts w:ascii="Source Sans Pro" w:hAnsi="Source Sans Pro" w:cs="Arial"/>
                <w:sz w:val="24"/>
                <w:szCs w:val="24"/>
              </w:rPr>
            </w:pPr>
            <w:r>
              <w:rPr>
                <w:rFonts w:ascii="Source Sans Pro" w:hAnsi="Source Sans Pro" w:cs="Arial"/>
                <w:sz w:val="24"/>
                <w:szCs w:val="24"/>
              </w:rPr>
              <w:t>Answer questions about committee positions</w:t>
            </w:r>
          </w:p>
        </w:tc>
        <w:tc>
          <w:tcPr>
            <w:tcW w:w="2640" w:type="dxa"/>
          </w:tcPr>
          <w:p w14:paraId="39CD29D8" w14:textId="374BBD0E" w:rsidR="008579FF" w:rsidRPr="00C73B90" w:rsidRDefault="00336AC5" w:rsidP="008579FF">
            <w:pPr>
              <w:contextualSpacing/>
              <w:rPr>
                <w:rFonts w:ascii="Source Sans Pro" w:hAnsi="Source Sans Pro" w:cs="Arial"/>
                <w:sz w:val="24"/>
                <w:szCs w:val="24"/>
              </w:rPr>
            </w:pPr>
            <w:r>
              <w:rPr>
                <w:rFonts w:ascii="Source Sans Pro" w:hAnsi="Source Sans Pro" w:cs="Arial"/>
                <w:sz w:val="24"/>
                <w:szCs w:val="24"/>
              </w:rPr>
              <w:t>All of committee</w:t>
            </w:r>
          </w:p>
        </w:tc>
        <w:tc>
          <w:tcPr>
            <w:tcW w:w="2185" w:type="dxa"/>
          </w:tcPr>
          <w:p w14:paraId="0ECB22EE" w14:textId="77777777" w:rsidR="008579FF" w:rsidRPr="00C73B90" w:rsidRDefault="008579FF" w:rsidP="00BC046D">
            <w:pPr>
              <w:contextualSpacing/>
              <w:rPr>
                <w:rFonts w:ascii="Source Sans Pro" w:hAnsi="Source Sans Pro" w:cs="Arial"/>
                <w:sz w:val="24"/>
                <w:szCs w:val="24"/>
              </w:rPr>
            </w:pPr>
            <w:r w:rsidRPr="3C5E558D">
              <w:rPr>
                <w:rFonts w:ascii="Source Sans Pro" w:hAnsi="Source Sans Pro" w:cs="Arial"/>
                <w:sz w:val="24"/>
                <w:szCs w:val="24"/>
              </w:rPr>
              <w:t>N/A</w:t>
            </w:r>
          </w:p>
          <w:p w14:paraId="2207C7AC" w14:textId="77777777" w:rsidR="008579FF" w:rsidRPr="00C73B90" w:rsidRDefault="008579FF" w:rsidP="00BC046D">
            <w:pPr>
              <w:contextualSpacing/>
              <w:rPr>
                <w:rFonts w:ascii="Source Sans Pro" w:hAnsi="Source Sans Pro" w:cs="Arial"/>
                <w:sz w:val="24"/>
                <w:szCs w:val="24"/>
              </w:rPr>
            </w:pPr>
          </w:p>
        </w:tc>
      </w:tr>
      <w:tr w:rsidR="008579FF" w:rsidRPr="00C73B90" w14:paraId="16B760B4" w14:textId="77777777" w:rsidTr="0701F446">
        <w:trPr>
          <w:trHeight w:val="300"/>
        </w:trPr>
        <w:tc>
          <w:tcPr>
            <w:tcW w:w="4755" w:type="dxa"/>
          </w:tcPr>
          <w:p w14:paraId="17711DDF" w14:textId="3EEAA025" w:rsidR="008579FF" w:rsidRPr="00C73B90" w:rsidRDefault="004A6C00" w:rsidP="00BC046D">
            <w:pPr>
              <w:pStyle w:val="ListParagraph"/>
              <w:numPr>
                <w:ilvl w:val="0"/>
                <w:numId w:val="2"/>
              </w:numPr>
              <w:spacing w:line="240" w:lineRule="auto"/>
              <w:ind w:left="0" w:firstLine="0"/>
              <w:rPr>
                <w:rFonts w:ascii="Source Sans Pro" w:hAnsi="Source Sans Pro" w:cs="Arial"/>
                <w:sz w:val="24"/>
                <w:szCs w:val="24"/>
              </w:rPr>
            </w:pPr>
            <w:r>
              <w:rPr>
                <w:rFonts w:ascii="Source Sans Pro" w:hAnsi="Source Sans Pro" w:cs="Arial"/>
                <w:sz w:val="24"/>
                <w:szCs w:val="24"/>
              </w:rPr>
              <w:t>Collect and monitor committee applications</w:t>
            </w:r>
          </w:p>
        </w:tc>
        <w:tc>
          <w:tcPr>
            <w:tcW w:w="2640" w:type="dxa"/>
          </w:tcPr>
          <w:p w14:paraId="6298608B" w14:textId="69CEC2C2" w:rsidR="008579FF" w:rsidRPr="00C73B90" w:rsidRDefault="004A6C00" w:rsidP="00BC046D">
            <w:pPr>
              <w:contextualSpacing/>
              <w:rPr>
                <w:rFonts w:ascii="Source Sans Pro" w:hAnsi="Source Sans Pro" w:cs="Arial"/>
                <w:sz w:val="24"/>
                <w:szCs w:val="24"/>
              </w:rPr>
            </w:pPr>
            <w:r>
              <w:rPr>
                <w:rFonts w:ascii="Source Sans Pro" w:hAnsi="Source Sans Pro" w:cs="Arial"/>
                <w:sz w:val="24"/>
                <w:szCs w:val="24"/>
              </w:rPr>
              <w:t>Secretary/social media reps</w:t>
            </w:r>
          </w:p>
        </w:tc>
        <w:tc>
          <w:tcPr>
            <w:tcW w:w="2185" w:type="dxa"/>
          </w:tcPr>
          <w:p w14:paraId="0ABC9F1F" w14:textId="77777777" w:rsidR="008579FF" w:rsidRPr="00C73B90" w:rsidRDefault="008579FF" w:rsidP="00BC046D">
            <w:pPr>
              <w:contextualSpacing/>
              <w:rPr>
                <w:rFonts w:ascii="Source Sans Pro" w:hAnsi="Source Sans Pro" w:cs="Arial"/>
                <w:sz w:val="24"/>
                <w:szCs w:val="24"/>
              </w:rPr>
            </w:pPr>
            <w:r w:rsidRPr="3C5E558D">
              <w:rPr>
                <w:rFonts w:ascii="Source Sans Pro" w:hAnsi="Source Sans Pro" w:cs="Arial"/>
                <w:sz w:val="24"/>
                <w:szCs w:val="24"/>
              </w:rPr>
              <w:t>N/A</w:t>
            </w:r>
          </w:p>
          <w:p w14:paraId="01312DF3" w14:textId="77777777" w:rsidR="008579FF" w:rsidRPr="00C73B90" w:rsidRDefault="008579FF" w:rsidP="00BC046D">
            <w:pPr>
              <w:contextualSpacing/>
              <w:rPr>
                <w:rFonts w:ascii="Source Sans Pro" w:hAnsi="Source Sans Pro" w:cs="Arial"/>
                <w:sz w:val="24"/>
                <w:szCs w:val="24"/>
              </w:rPr>
            </w:pPr>
          </w:p>
        </w:tc>
      </w:tr>
      <w:tr w:rsidR="008579FF" w:rsidRPr="00C73B90" w14:paraId="0A55D759" w14:textId="77777777" w:rsidTr="0701F446">
        <w:trPr>
          <w:trHeight w:val="300"/>
        </w:trPr>
        <w:tc>
          <w:tcPr>
            <w:tcW w:w="4755" w:type="dxa"/>
          </w:tcPr>
          <w:p w14:paraId="14059B08" w14:textId="30FFE075" w:rsidR="008579FF" w:rsidRPr="00C73B90" w:rsidRDefault="31F0702E" w:rsidP="00BC046D">
            <w:pPr>
              <w:pStyle w:val="ListParagraph"/>
              <w:numPr>
                <w:ilvl w:val="0"/>
                <w:numId w:val="2"/>
              </w:numPr>
              <w:spacing w:line="240" w:lineRule="auto"/>
              <w:ind w:left="0" w:firstLine="0"/>
              <w:rPr>
                <w:rFonts w:ascii="Source Sans Pro" w:hAnsi="Source Sans Pro" w:cs="Arial"/>
                <w:sz w:val="24"/>
                <w:szCs w:val="24"/>
              </w:rPr>
            </w:pPr>
            <w:r w:rsidRPr="0701F446">
              <w:rPr>
                <w:rFonts w:ascii="Source Sans Pro" w:hAnsi="Source Sans Pro" w:cs="Arial"/>
                <w:sz w:val="24"/>
                <w:szCs w:val="24"/>
              </w:rPr>
              <w:t>Create detailed handover documents for all committee positions and provide suitable handover</w:t>
            </w:r>
            <w:r w:rsidR="0EDF1E98" w:rsidRPr="0701F446">
              <w:rPr>
                <w:rFonts w:ascii="Source Sans Pro" w:hAnsi="Source Sans Pro" w:cs="Arial"/>
                <w:sz w:val="24"/>
                <w:szCs w:val="24"/>
              </w:rPr>
              <w:t xml:space="preserve"> and a handover meeting</w:t>
            </w:r>
          </w:p>
        </w:tc>
        <w:tc>
          <w:tcPr>
            <w:tcW w:w="2640" w:type="dxa"/>
          </w:tcPr>
          <w:p w14:paraId="00CE3A85" w14:textId="568885D7" w:rsidR="008579FF" w:rsidRPr="00C73B90" w:rsidRDefault="00FC06FC" w:rsidP="00BC046D">
            <w:pPr>
              <w:spacing w:line="259" w:lineRule="auto"/>
              <w:contextualSpacing/>
              <w:rPr>
                <w:rFonts w:ascii="Source Sans Pro" w:hAnsi="Source Sans Pro" w:cs="Arial"/>
                <w:sz w:val="24"/>
                <w:szCs w:val="24"/>
              </w:rPr>
            </w:pPr>
            <w:r>
              <w:rPr>
                <w:rFonts w:ascii="Source Sans Pro" w:hAnsi="Source Sans Pro" w:cs="Arial"/>
                <w:sz w:val="24"/>
                <w:szCs w:val="24"/>
              </w:rPr>
              <w:t>All of committee</w:t>
            </w:r>
          </w:p>
        </w:tc>
        <w:tc>
          <w:tcPr>
            <w:tcW w:w="2185" w:type="dxa"/>
          </w:tcPr>
          <w:p w14:paraId="02A7A243" w14:textId="7EF170AB" w:rsidR="008579FF" w:rsidRPr="00C73B90" w:rsidRDefault="00726841" w:rsidP="00BC046D">
            <w:pPr>
              <w:contextualSpacing/>
              <w:rPr>
                <w:rFonts w:ascii="Source Sans Pro" w:hAnsi="Source Sans Pro" w:cs="Arial"/>
                <w:sz w:val="24"/>
                <w:szCs w:val="24"/>
              </w:rPr>
            </w:pPr>
            <w:r>
              <w:rPr>
                <w:rFonts w:ascii="Source Sans Pro" w:hAnsi="Source Sans Pro" w:cs="Arial"/>
                <w:sz w:val="24"/>
                <w:szCs w:val="24"/>
              </w:rPr>
              <w:t>N/A</w:t>
            </w:r>
          </w:p>
        </w:tc>
      </w:tr>
    </w:tbl>
    <w:p w14:paraId="4C563B18" w14:textId="77777777" w:rsidR="008579FF" w:rsidRDefault="008579FF" w:rsidP="3C5E558D">
      <w:pPr>
        <w:contextualSpacing/>
      </w:pPr>
    </w:p>
    <w:p w14:paraId="73FD8358" w14:textId="77777777" w:rsidR="008579FF" w:rsidRDefault="008579FF" w:rsidP="3C5E558D">
      <w:pPr>
        <w:contextualSpacing/>
      </w:pPr>
    </w:p>
    <w:p w14:paraId="4E7F9FE8" w14:textId="77777777" w:rsidR="008579FF" w:rsidRDefault="008579FF" w:rsidP="3C5E558D">
      <w:pPr>
        <w:contextualSpacing/>
      </w:pPr>
    </w:p>
    <w:tbl>
      <w:tblPr>
        <w:tblStyle w:val="TableGrid"/>
        <w:tblW w:w="9566" w:type="dxa"/>
        <w:tblInd w:w="-431" w:type="dxa"/>
        <w:tblLayout w:type="fixed"/>
        <w:tblLook w:val="04A0" w:firstRow="1" w:lastRow="0" w:firstColumn="1" w:lastColumn="0" w:noHBand="0" w:noVBand="1"/>
      </w:tblPr>
      <w:tblGrid>
        <w:gridCol w:w="4830"/>
        <w:gridCol w:w="2580"/>
        <w:gridCol w:w="2156"/>
      </w:tblGrid>
      <w:tr w:rsidR="005734C9" w:rsidRPr="00C73B90" w14:paraId="047EA671" w14:textId="77777777" w:rsidTr="0701F446">
        <w:trPr>
          <w:trHeight w:val="300"/>
        </w:trPr>
        <w:tc>
          <w:tcPr>
            <w:tcW w:w="9566" w:type="dxa"/>
            <w:gridSpan w:val="3"/>
          </w:tcPr>
          <w:p w14:paraId="258BEFE3" w14:textId="162137DC" w:rsidR="005734C9" w:rsidRDefault="3129CC6D" w:rsidP="3C5E558D">
            <w:pPr>
              <w:contextualSpacing/>
              <w:rPr>
                <w:rFonts w:ascii="Source Sans Pro" w:hAnsi="Source Sans Pro" w:cs="Arial"/>
                <w:b/>
                <w:bCs/>
                <w:sz w:val="24"/>
                <w:szCs w:val="24"/>
              </w:rPr>
            </w:pPr>
            <w:r w:rsidRPr="0701F446">
              <w:rPr>
                <w:rFonts w:ascii="Source Sans Pro" w:hAnsi="Source Sans Pro" w:cs="Arial"/>
                <w:b/>
                <w:bCs/>
                <w:sz w:val="24"/>
                <w:szCs w:val="24"/>
              </w:rPr>
              <w:t xml:space="preserve">Aim: </w:t>
            </w:r>
            <w:r w:rsidR="508C2354" w:rsidRPr="0701F446">
              <w:rPr>
                <w:rFonts w:ascii="Source Sans Pro" w:hAnsi="Source Sans Pro" w:cs="Arial"/>
                <w:b/>
                <w:bCs/>
                <w:sz w:val="24"/>
                <w:szCs w:val="24"/>
              </w:rPr>
              <w:t>“Making Neurodiver</w:t>
            </w:r>
            <w:r w:rsidR="7CA8BF7F" w:rsidRPr="0701F446">
              <w:rPr>
                <w:rFonts w:ascii="Source Sans Pro" w:hAnsi="Source Sans Pro" w:cs="Arial"/>
                <w:b/>
                <w:bCs/>
                <w:sz w:val="24"/>
                <w:szCs w:val="24"/>
              </w:rPr>
              <w:t>gence</w:t>
            </w:r>
            <w:r w:rsidR="508C2354" w:rsidRPr="0701F446">
              <w:rPr>
                <w:rFonts w:ascii="Source Sans Pro" w:hAnsi="Source Sans Pro" w:cs="Arial"/>
                <w:b/>
                <w:bCs/>
                <w:sz w:val="24"/>
                <w:szCs w:val="24"/>
              </w:rPr>
              <w:t xml:space="preserve"> everyone’s business” through a university-wide campaign.</w:t>
            </w:r>
          </w:p>
        </w:tc>
      </w:tr>
      <w:tr w:rsidR="005734C9" w:rsidRPr="00C73B90" w14:paraId="01031163" w14:textId="77777777" w:rsidTr="0701F446">
        <w:trPr>
          <w:trHeight w:val="330"/>
        </w:trPr>
        <w:tc>
          <w:tcPr>
            <w:tcW w:w="4830" w:type="dxa"/>
          </w:tcPr>
          <w:p w14:paraId="25832F69" w14:textId="77777777" w:rsidR="005734C9" w:rsidRPr="00C73B90" w:rsidRDefault="3E11B6E8" w:rsidP="3C5E558D">
            <w:pPr>
              <w:contextualSpacing/>
              <w:rPr>
                <w:rFonts w:ascii="Source Sans Pro" w:hAnsi="Source Sans Pro" w:cs="Arial"/>
                <w:b/>
                <w:bCs/>
                <w:sz w:val="24"/>
                <w:szCs w:val="24"/>
              </w:rPr>
            </w:pPr>
            <w:r w:rsidRPr="3C5E558D">
              <w:rPr>
                <w:rFonts w:ascii="Source Sans Pro" w:hAnsi="Source Sans Pro" w:cs="Arial"/>
                <w:b/>
                <w:bCs/>
                <w:sz w:val="24"/>
                <w:szCs w:val="24"/>
              </w:rPr>
              <w:t>Actions</w:t>
            </w:r>
          </w:p>
        </w:tc>
        <w:tc>
          <w:tcPr>
            <w:tcW w:w="2580" w:type="dxa"/>
          </w:tcPr>
          <w:p w14:paraId="0F63145F" w14:textId="3C118EE7" w:rsidR="005734C9" w:rsidRPr="00C73B90" w:rsidRDefault="3E11B6E8" w:rsidP="3C5E558D">
            <w:pPr>
              <w:contextualSpacing/>
              <w:rPr>
                <w:rFonts w:ascii="Source Sans Pro" w:hAnsi="Source Sans Pro" w:cs="Arial"/>
                <w:b/>
                <w:bCs/>
                <w:sz w:val="24"/>
                <w:szCs w:val="24"/>
              </w:rPr>
            </w:pPr>
            <w:r w:rsidRPr="3C5E558D">
              <w:rPr>
                <w:rFonts w:ascii="Source Sans Pro" w:hAnsi="Source Sans Pro" w:cs="Arial"/>
                <w:b/>
                <w:bCs/>
                <w:sz w:val="24"/>
                <w:szCs w:val="24"/>
              </w:rPr>
              <w:t>Responsibility</w:t>
            </w:r>
          </w:p>
        </w:tc>
        <w:tc>
          <w:tcPr>
            <w:tcW w:w="2156" w:type="dxa"/>
          </w:tcPr>
          <w:p w14:paraId="67113C4D" w14:textId="6F499FF1" w:rsidR="005734C9" w:rsidRPr="00C73B90" w:rsidRDefault="3E11B6E8" w:rsidP="3C5E558D">
            <w:pPr>
              <w:contextualSpacing/>
              <w:rPr>
                <w:rFonts w:ascii="Source Sans Pro" w:hAnsi="Source Sans Pro" w:cs="Arial"/>
                <w:b/>
                <w:bCs/>
                <w:sz w:val="24"/>
                <w:szCs w:val="24"/>
              </w:rPr>
            </w:pPr>
            <w:r w:rsidRPr="3C5E558D">
              <w:rPr>
                <w:rFonts w:ascii="Source Sans Pro" w:hAnsi="Source Sans Pro" w:cs="Arial"/>
                <w:b/>
                <w:bCs/>
                <w:sz w:val="24"/>
                <w:szCs w:val="24"/>
              </w:rPr>
              <w:t>Resource</w:t>
            </w:r>
          </w:p>
        </w:tc>
      </w:tr>
      <w:tr w:rsidR="005734C9" w:rsidRPr="00C73B90" w14:paraId="7D172E02" w14:textId="77777777" w:rsidTr="0701F446">
        <w:trPr>
          <w:trHeight w:val="300"/>
        </w:trPr>
        <w:tc>
          <w:tcPr>
            <w:tcW w:w="4830" w:type="dxa"/>
          </w:tcPr>
          <w:p w14:paraId="030C31CA" w14:textId="3CE81568" w:rsidR="005734C9" w:rsidRPr="00C73B90" w:rsidRDefault="6538A56B"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Meet to arrange</w:t>
            </w:r>
          </w:p>
        </w:tc>
        <w:tc>
          <w:tcPr>
            <w:tcW w:w="2580" w:type="dxa"/>
          </w:tcPr>
          <w:p w14:paraId="501126CF" w14:textId="0DAA8C45" w:rsidR="005734C9" w:rsidRPr="00C73B90" w:rsidRDefault="6E93D9E5" w:rsidP="3C5E558D">
            <w:pPr>
              <w:contextualSpacing/>
              <w:rPr>
                <w:rFonts w:ascii="Source Sans Pro" w:hAnsi="Source Sans Pro" w:cs="Arial"/>
                <w:sz w:val="24"/>
                <w:szCs w:val="24"/>
              </w:rPr>
            </w:pPr>
            <w:r w:rsidRPr="3C5E558D">
              <w:rPr>
                <w:rFonts w:ascii="Source Sans Pro" w:hAnsi="Source Sans Pro" w:cs="Arial"/>
                <w:sz w:val="24"/>
                <w:szCs w:val="24"/>
              </w:rPr>
              <w:t>Campaign</w:t>
            </w:r>
            <w:r w:rsidR="7D56EA95" w:rsidRPr="3C5E558D">
              <w:rPr>
                <w:rFonts w:ascii="Source Sans Pro" w:hAnsi="Source Sans Pro" w:cs="Arial"/>
                <w:sz w:val="24"/>
                <w:szCs w:val="24"/>
              </w:rPr>
              <w:t>s</w:t>
            </w:r>
            <w:r w:rsidR="49F5854B" w:rsidRPr="3C5E558D">
              <w:rPr>
                <w:rFonts w:ascii="Source Sans Pro" w:hAnsi="Source Sans Pro" w:cs="Arial"/>
                <w:sz w:val="24"/>
                <w:szCs w:val="24"/>
              </w:rPr>
              <w:t xml:space="preserve"> rep </w:t>
            </w:r>
            <w:r w:rsidRPr="3C5E558D">
              <w:rPr>
                <w:rFonts w:ascii="Source Sans Pro" w:hAnsi="Source Sans Pro" w:cs="Arial"/>
                <w:sz w:val="24"/>
                <w:szCs w:val="24"/>
              </w:rPr>
              <w:t>&amp; co-presidents</w:t>
            </w:r>
          </w:p>
        </w:tc>
        <w:tc>
          <w:tcPr>
            <w:tcW w:w="2156" w:type="dxa"/>
          </w:tcPr>
          <w:p w14:paraId="3D0AB2E0" w14:textId="2AA57F41" w:rsidR="005734C9" w:rsidRPr="00C73B90" w:rsidRDefault="0B89FD83" w:rsidP="3C5E558D">
            <w:pPr>
              <w:contextualSpacing/>
              <w:rPr>
                <w:rFonts w:ascii="Source Sans Pro" w:hAnsi="Source Sans Pro" w:cs="Arial"/>
                <w:sz w:val="24"/>
                <w:szCs w:val="24"/>
              </w:rPr>
            </w:pPr>
            <w:r w:rsidRPr="3C5E558D">
              <w:rPr>
                <w:rFonts w:ascii="Source Sans Pro" w:hAnsi="Source Sans Pro" w:cs="Arial"/>
                <w:sz w:val="24"/>
                <w:szCs w:val="24"/>
              </w:rPr>
              <w:t>N/A</w:t>
            </w:r>
          </w:p>
        </w:tc>
      </w:tr>
      <w:tr w:rsidR="005734C9" w:rsidRPr="00C73B90" w14:paraId="6AC81D16" w14:textId="77777777" w:rsidTr="0701F446">
        <w:trPr>
          <w:trHeight w:val="300"/>
        </w:trPr>
        <w:tc>
          <w:tcPr>
            <w:tcW w:w="4830" w:type="dxa"/>
          </w:tcPr>
          <w:p w14:paraId="0ADB7FCD" w14:textId="3FBCE78D" w:rsidR="005734C9" w:rsidRPr="00C73B90" w:rsidRDefault="6538A56B"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Planning</w:t>
            </w:r>
          </w:p>
        </w:tc>
        <w:tc>
          <w:tcPr>
            <w:tcW w:w="2580" w:type="dxa"/>
          </w:tcPr>
          <w:p w14:paraId="621ECBFB" w14:textId="20C112E9" w:rsidR="005734C9" w:rsidRPr="00C73B90" w:rsidRDefault="407B0229" w:rsidP="3C5E558D">
            <w:pPr>
              <w:contextualSpacing/>
              <w:rPr>
                <w:rFonts w:ascii="Source Sans Pro" w:hAnsi="Source Sans Pro" w:cs="Arial"/>
                <w:sz w:val="24"/>
                <w:szCs w:val="24"/>
              </w:rPr>
            </w:pPr>
            <w:r w:rsidRPr="3C5E558D">
              <w:rPr>
                <w:rFonts w:ascii="Source Sans Pro" w:hAnsi="Source Sans Pro" w:cs="Arial"/>
                <w:sz w:val="24"/>
                <w:szCs w:val="24"/>
              </w:rPr>
              <w:t>Campaign</w:t>
            </w:r>
            <w:r w:rsidR="3570585E" w:rsidRPr="3C5E558D">
              <w:rPr>
                <w:rFonts w:ascii="Source Sans Pro" w:hAnsi="Source Sans Pro" w:cs="Arial"/>
                <w:sz w:val="24"/>
                <w:szCs w:val="24"/>
              </w:rPr>
              <w:t>s</w:t>
            </w:r>
            <w:r w:rsidR="74BEA98D" w:rsidRPr="3C5E558D">
              <w:rPr>
                <w:rFonts w:ascii="Source Sans Pro" w:hAnsi="Source Sans Pro" w:cs="Arial"/>
                <w:sz w:val="24"/>
                <w:szCs w:val="24"/>
              </w:rPr>
              <w:t xml:space="preserve"> rep</w:t>
            </w:r>
            <w:r w:rsidRPr="3C5E558D">
              <w:rPr>
                <w:rFonts w:ascii="Source Sans Pro" w:hAnsi="Source Sans Pro" w:cs="Arial"/>
                <w:sz w:val="24"/>
                <w:szCs w:val="24"/>
              </w:rPr>
              <w:t xml:space="preserve"> &amp; co-presidents</w:t>
            </w:r>
          </w:p>
          <w:p w14:paraId="3F015CD0" w14:textId="5484BFC5" w:rsidR="005734C9" w:rsidRPr="00C73B90" w:rsidRDefault="005734C9" w:rsidP="3C5E558D">
            <w:pPr>
              <w:contextualSpacing/>
              <w:rPr>
                <w:rFonts w:ascii="Source Sans Pro" w:hAnsi="Source Sans Pro" w:cs="Arial"/>
                <w:sz w:val="24"/>
                <w:szCs w:val="24"/>
              </w:rPr>
            </w:pPr>
          </w:p>
        </w:tc>
        <w:tc>
          <w:tcPr>
            <w:tcW w:w="2156" w:type="dxa"/>
          </w:tcPr>
          <w:p w14:paraId="6043FB03" w14:textId="2AA57F41" w:rsidR="005734C9" w:rsidRPr="00C73B90" w:rsidRDefault="26542F4A"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325271DA" w14:textId="6F875A54" w:rsidR="005734C9" w:rsidRPr="00C73B90" w:rsidRDefault="005734C9" w:rsidP="3C5E558D">
            <w:pPr>
              <w:contextualSpacing/>
              <w:rPr>
                <w:rFonts w:ascii="Source Sans Pro" w:hAnsi="Source Sans Pro" w:cs="Arial"/>
                <w:sz w:val="24"/>
                <w:szCs w:val="24"/>
              </w:rPr>
            </w:pPr>
          </w:p>
        </w:tc>
      </w:tr>
      <w:tr w:rsidR="005734C9" w:rsidRPr="00C73B90" w14:paraId="659B9686" w14:textId="77777777" w:rsidTr="0701F446">
        <w:trPr>
          <w:trHeight w:val="300"/>
        </w:trPr>
        <w:tc>
          <w:tcPr>
            <w:tcW w:w="4830" w:type="dxa"/>
          </w:tcPr>
          <w:p w14:paraId="11686128" w14:textId="14E8B79E" w:rsidR="005734C9" w:rsidRPr="00C73B90" w:rsidRDefault="6538A56B"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Organise with Uni/SU</w:t>
            </w:r>
          </w:p>
        </w:tc>
        <w:tc>
          <w:tcPr>
            <w:tcW w:w="2580" w:type="dxa"/>
          </w:tcPr>
          <w:p w14:paraId="4F902003" w14:textId="249968BA" w:rsidR="005734C9" w:rsidRPr="00C73B90" w:rsidRDefault="03B8A7B3" w:rsidP="3C5E558D">
            <w:pPr>
              <w:contextualSpacing/>
              <w:rPr>
                <w:rFonts w:ascii="Source Sans Pro" w:hAnsi="Source Sans Pro" w:cs="Arial"/>
                <w:sz w:val="24"/>
                <w:szCs w:val="24"/>
              </w:rPr>
            </w:pPr>
            <w:r w:rsidRPr="3C5E558D">
              <w:rPr>
                <w:rFonts w:ascii="Source Sans Pro" w:hAnsi="Source Sans Pro" w:cs="Arial"/>
                <w:sz w:val="24"/>
                <w:szCs w:val="24"/>
              </w:rPr>
              <w:t>Campaign</w:t>
            </w:r>
            <w:r w:rsidR="54FA949C" w:rsidRPr="3C5E558D">
              <w:rPr>
                <w:rFonts w:ascii="Source Sans Pro" w:hAnsi="Source Sans Pro" w:cs="Arial"/>
                <w:sz w:val="24"/>
                <w:szCs w:val="24"/>
              </w:rPr>
              <w:t>s</w:t>
            </w:r>
            <w:r w:rsidR="42C18E02" w:rsidRPr="3C5E558D">
              <w:rPr>
                <w:rFonts w:ascii="Source Sans Pro" w:hAnsi="Source Sans Pro" w:cs="Arial"/>
                <w:sz w:val="24"/>
                <w:szCs w:val="24"/>
              </w:rPr>
              <w:t xml:space="preserve"> Rep</w:t>
            </w:r>
          </w:p>
        </w:tc>
        <w:tc>
          <w:tcPr>
            <w:tcW w:w="2156" w:type="dxa"/>
          </w:tcPr>
          <w:p w14:paraId="0B8A2D81" w14:textId="2AA57F41" w:rsidR="005734C9" w:rsidRPr="00C73B90" w:rsidRDefault="40639969"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6728F1DF" w14:textId="144185EB" w:rsidR="005734C9" w:rsidRPr="00C73B90" w:rsidRDefault="005734C9" w:rsidP="3C5E558D">
            <w:pPr>
              <w:contextualSpacing/>
              <w:rPr>
                <w:rFonts w:ascii="Source Sans Pro" w:hAnsi="Source Sans Pro" w:cs="Arial"/>
                <w:sz w:val="24"/>
                <w:szCs w:val="24"/>
              </w:rPr>
            </w:pPr>
          </w:p>
        </w:tc>
      </w:tr>
      <w:tr w:rsidR="005734C9" w:rsidRPr="00C73B90" w14:paraId="2CA5484D" w14:textId="77777777" w:rsidTr="0701F446">
        <w:trPr>
          <w:trHeight w:val="300"/>
        </w:trPr>
        <w:tc>
          <w:tcPr>
            <w:tcW w:w="4830" w:type="dxa"/>
          </w:tcPr>
          <w:p w14:paraId="56C094D7" w14:textId="54190E8B" w:rsidR="005734C9" w:rsidRPr="00C73B90" w:rsidRDefault="6538A56B"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Produce relevant posters/graphics/social media posts</w:t>
            </w:r>
          </w:p>
        </w:tc>
        <w:tc>
          <w:tcPr>
            <w:tcW w:w="2580" w:type="dxa"/>
          </w:tcPr>
          <w:p w14:paraId="653D4C2A" w14:textId="47ABB12D" w:rsidR="005734C9" w:rsidRPr="00C73B90" w:rsidRDefault="7CBA2E07" w:rsidP="3C5E558D">
            <w:pPr>
              <w:spacing w:line="259" w:lineRule="auto"/>
              <w:contextualSpacing/>
              <w:rPr>
                <w:rFonts w:ascii="Source Sans Pro" w:hAnsi="Source Sans Pro" w:cs="Arial"/>
                <w:sz w:val="24"/>
                <w:szCs w:val="24"/>
              </w:rPr>
            </w:pPr>
            <w:r w:rsidRPr="3C5E558D">
              <w:rPr>
                <w:rFonts w:ascii="Source Sans Pro" w:hAnsi="Source Sans Pro" w:cs="Arial"/>
                <w:sz w:val="24"/>
                <w:szCs w:val="24"/>
              </w:rPr>
              <w:t>Social Media Reps</w:t>
            </w:r>
          </w:p>
        </w:tc>
        <w:tc>
          <w:tcPr>
            <w:tcW w:w="2156" w:type="dxa"/>
          </w:tcPr>
          <w:p w14:paraId="7B9FDE04" w14:textId="5515E754" w:rsidR="005734C9" w:rsidRPr="00C73B90" w:rsidRDefault="4FC45980" w:rsidP="3C5E558D">
            <w:pPr>
              <w:contextualSpacing/>
              <w:rPr>
                <w:rFonts w:ascii="Source Sans Pro" w:hAnsi="Source Sans Pro" w:cs="Arial"/>
                <w:sz w:val="24"/>
                <w:szCs w:val="24"/>
              </w:rPr>
            </w:pPr>
            <w:r w:rsidRPr="0701F446">
              <w:rPr>
                <w:rFonts w:ascii="Source Sans Pro" w:hAnsi="Source Sans Pro" w:cs="Arial"/>
                <w:sz w:val="24"/>
                <w:szCs w:val="24"/>
              </w:rPr>
              <w:t>Social Media</w:t>
            </w:r>
          </w:p>
        </w:tc>
      </w:tr>
      <w:tr w:rsidR="005734C9" w:rsidRPr="00C73B90" w14:paraId="0EFD68D6" w14:textId="77777777" w:rsidTr="0701F446">
        <w:trPr>
          <w:trHeight w:val="300"/>
        </w:trPr>
        <w:tc>
          <w:tcPr>
            <w:tcW w:w="4830" w:type="dxa"/>
          </w:tcPr>
          <w:p w14:paraId="2511A05F" w14:textId="576C2FC1" w:rsidR="005734C9" w:rsidRPr="00C73B90" w:rsidRDefault="5EAA78C3"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Bristol SU Instagram Takeover</w:t>
            </w:r>
          </w:p>
        </w:tc>
        <w:tc>
          <w:tcPr>
            <w:tcW w:w="2580" w:type="dxa"/>
          </w:tcPr>
          <w:p w14:paraId="71F6285F" w14:textId="00F1A140" w:rsidR="005734C9" w:rsidRPr="00C73B90" w:rsidRDefault="5EAA78C3" w:rsidP="3C5E558D">
            <w:pPr>
              <w:contextualSpacing/>
              <w:rPr>
                <w:rFonts w:ascii="Source Sans Pro" w:hAnsi="Source Sans Pro" w:cs="Arial"/>
                <w:sz w:val="24"/>
                <w:szCs w:val="24"/>
              </w:rPr>
            </w:pPr>
            <w:r w:rsidRPr="3C5E558D">
              <w:rPr>
                <w:rFonts w:ascii="Source Sans Pro" w:hAnsi="Source Sans Pro" w:cs="Arial"/>
                <w:sz w:val="24"/>
                <w:szCs w:val="24"/>
              </w:rPr>
              <w:t>Social Media Reps</w:t>
            </w:r>
          </w:p>
        </w:tc>
        <w:tc>
          <w:tcPr>
            <w:tcW w:w="2156" w:type="dxa"/>
          </w:tcPr>
          <w:p w14:paraId="3C901036" w14:textId="2AA57F41" w:rsidR="005734C9" w:rsidRPr="00C73B90" w:rsidRDefault="55802FAB"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0B77BE46" w14:textId="48BCABC1" w:rsidR="005734C9" w:rsidRPr="00C73B90" w:rsidRDefault="005734C9" w:rsidP="3C5E558D">
            <w:pPr>
              <w:contextualSpacing/>
              <w:rPr>
                <w:rFonts w:ascii="Source Sans Pro" w:hAnsi="Source Sans Pro" w:cs="Arial"/>
                <w:sz w:val="24"/>
                <w:szCs w:val="24"/>
              </w:rPr>
            </w:pPr>
          </w:p>
        </w:tc>
      </w:tr>
    </w:tbl>
    <w:p w14:paraId="42B383A8" w14:textId="77777777" w:rsidR="005734C9" w:rsidRDefault="005734C9" w:rsidP="3C5E558D">
      <w:pPr>
        <w:spacing w:line="240" w:lineRule="auto"/>
        <w:contextualSpacing/>
        <w:rPr>
          <w:rFonts w:ascii="Source Sans Pro" w:hAnsi="Source Sans Pro" w:cs="Arial"/>
          <w:sz w:val="24"/>
          <w:szCs w:val="24"/>
        </w:rPr>
      </w:pPr>
    </w:p>
    <w:p w14:paraId="18FEF683" w14:textId="77777777" w:rsidR="005734C9" w:rsidRDefault="005734C9" w:rsidP="3C5E558D">
      <w:pPr>
        <w:spacing w:line="240" w:lineRule="auto"/>
        <w:contextualSpacing/>
        <w:rPr>
          <w:rFonts w:ascii="Source Sans Pro" w:hAnsi="Source Sans Pro" w:cs="Arial"/>
          <w:sz w:val="24"/>
          <w:szCs w:val="24"/>
        </w:rPr>
      </w:pPr>
    </w:p>
    <w:tbl>
      <w:tblPr>
        <w:tblStyle w:val="TableGrid"/>
        <w:tblW w:w="9580" w:type="dxa"/>
        <w:tblInd w:w="-431" w:type="dxa"/>
        <w:tblLayout w:type="fixed"/>
        <w:tblLook w:val="04A0" w:firstRow="1" w:lastRow="0" w:firstColumn="1" w:lastColumn="0" w:noHBand="0" w:noVBand="1"/>
      </w:tblPr>
      <w:tblGrid>
        <w:gridCol w:w="4830"/>
        <w:gridCol w:w="2625"/>
        <w:gridCol w:w="2125"/>
      </w:tblGrid>
      <w:tr w:rsidR="005734C9" w:rsidRPr="00C73B90" w14:paraId="473837C2" w14:textId="77777777" w:rsidTr="0701F446">
        <w:trPr>
          <w:trHeight w:val="300"/>
        </w:trPr>
        <w:tc>
          <w:tcPr>
            <w:tcW w:w="9580" w:type="dxa"/>
            <w:gridSpan w:val="3"/>
          </w:tcPr>
          <w:p w14:paraId="67FF4648" w14:textId="43F25B60" w:rsidR="005734C9" w:rsidRDefault="3129CC6D" w:rsidP="3C5E558D">
            <w:pPr>
              <w:contextualSpacing/>
              <w:rPr>
                <w:rFonts w:ascii="Source Sans Pro" w:hAnsi="Source Sans Pro" w:cs="Arial"/>
                <w:b/>
                <w:bCs/>
                <w:sz w:val="24"/>
                <w:szCs w:val="24"/>
              </w:rPr>
            </w:pPr>
            <w:r w:rsidRPr="0701F446">
              <w:rPr>
                <w:rFonts w:ascii="Source Sans Pro" w:hAnsi="Source Sans Pro" w:cs="Arial"/>
                <w:b/>
                <w:bCs/>
                <w:sz w:val="24"/>
                <w:szCs w:val="24"/>
              </w:rPr>
              <w:t xml:space="preserve">Aim: </w:t>
            </w:r>
            <w:r w:rsidR="3A33B777" w:rsidRPr="0701F446">
              <w:rPr>
                <w:rFonts w:ascii="Source Sans Pro" w:hAnsi="Source Sans Pro" w:cs="Arial"/>
                <w:b/>
                <w:bCs/>
                <w:sz w:val="24"/>
                <w:szCs w:val="24"/>
              </w:rPr>
              <w:t>Host a BUNS Ball to end the 202</w:t>
            </w:r>
            <w:r w:rsidR="396AD8DE" w:rsidRPr="0701F446">
              <w:rPr>
                <w:rFonts w:ascii="Source Sans Pro" w:hAnsi="Source Sans Pro" w:cs="Arial"/>
                <w:b/>
                <w:bCs/>
                <w:sz w:val="24"/>
                <w:szCs w:val="24"/>
              </w:rPr>
              <w:t>5</w:t>
            </w:r>
            <w:r w:rsidR="3A33B777" w:rsidRPr="0701F446">
              <w:rPr>
                <w:rFonts w:ascii="Source Sans Pro" w:hAnsi="Source Sans Pro" w:cs="Arial"/>
                <w:b/>
                <w:bCs/>
                <w:sz w:val="24"/>
                <w:szCs w:val="24"/>
              </w:rPr>
              <w:t>-202</w:t>
            </w:r>
            <w:r w:rsidR="101CC542" w:rsidRPr="0701F446">
              <w:rPr>
                <w:rFonts w:ascii="Source Sans Pro" w:hAnsi="Source Sans Pro" w:cs="Arial"/>
                <w:b/>
                <w:bCs/>
                <w:sz w:val="24"/>
                <w:szCs w:val="24"/>
              </w:rPr>
              <w:t>6</w:t>
            </w:r>
            <w:r w:rsidR="3A33B777" w:rsidRPr="0701F446">
              <w:rPr>
                <w:rFonts w:ascii="Source Sans Pro" w:hAnsi="Source Sans Pro" w:cs="Arial"/>
                <w:b/>
                <w:bCs/>
                <w:sz w:val="24"/>
                <w:szCs w:val="24"/>
              </w:rPr>
              <w:t xml:space="preserve"> Academic Year.</w:t>
            </w:r>
          </w:p>
        </w:tc>
      </w:tr>
      <w:tr w:rsidR="005734C9" w:rsidRPr="00C73B90" w14:paraId="0D4147FF" w14:textId="77777777" w:rsidTr="0701F446">
        <w:trPr>
          <w:trHeight w:val="300"/>
        </w:trPr>
        <w:tc>
          <w:tcPr>
            <w:tcW w:w="4830" w:type="dxa"/>
          </w:tcPr>
          <w:p w14:paraId="52BFF421" w14:textId="77777777" w:rsidR="005734C9" w:rsidRPr="00C73B90" w:rsidRDefault="3E11B6E8" w:rsidP="3C5E558D">
            <w:pPr>
              <w:contextualSpacing/>
              <w:rPr>
                <w:rFonts w:ascii="Source Sans Pro" w:hAnsi="Source Sans Pro" w:cs="Arial"/>
                <w:b/>
                <w:bCs/>
                <w:sz w:val="24"/>
                <w:szCs w:val="24"/>
              </w:rPr>
            </w:pPr>
            <w:r w:rsidRPr="3C5E558D">
              <w:rPr>
                <w:rFonts w:ascii="Source Sans Pro" w:hAnsi="Source Sans Pro" w:cs="Arial"/>
                <w:b/>
                <w:bCs/>
                <w:sz w:val="24"/>
                <w:szCs w:val="24"/>
              </w:rPr>
              <w:t>Actions</w:t>
            </w:r>
          </w:p>
        </w:tc>
        <w:tc>
          <w:tcPr>
            <w:tcW w:w="2625" w:type="dxa"/>
          </w:tcPr>
          <w:p w14:paraId="4FBFB3C6" w14:textId="77777777" w:rsidR="005734C9" w:rsidRPr="00C73B90" w:rsidRDefault="3E11B6E8" w:rsidP="3C5E558D">
            <w:pPr>
              <w:contextualSpacing/>
              <w:rPr>
                <w:rFonts w:ascii="Source Sans Pro" w:hAnsi="Source Sans Pro" w:cs="Arial"/>
                <w:b/>
                <w:bCs/>
                <w:sz w:val="24"/>
                <w:szCs w:val="24"/>
              </w:rPr>
            </w:pPr>
            <w:r w:rsidRPr="3C5E558D">
              <w:rPr>
                <w:rFonts w:ascii="Source Sans Pro" w:hAnsi="Source Sans Pro" w:cs="Arial"/>
                <w:b/>
                <w:bCs/>
                <w:sz w:val="24"/>
                <w:szCs w:val="24"/>
              </w:rPr>
              <w:t>Responsibility</w:t>
            </w:r>
          </w:p>
        </w:tc>
        <w:tc>
          <w:tcPr>
            <w:tcW w:w="2125" w:type="dxa"/>
          </w:tcPr>
          <w:p w14:paraId="08609ADC" w14:textId="77777777" w:rsidR="005734C9" w:rsidRPr="00C73B90" w:rsidRDefault="3E11B6E8" w:rsidP="3C5E558D">
            <w:pPr>
              <w:contextualSpacing/>
              <w:rPr>
                <w:rFonts w:ascii="Source Sans Pro" w:hAnsi="Source Sans Pro" w:cs="Arial"/>
                <w:b/>
                <w:bCs/>
                <w:sz w:val="24"/>
                <w:szCs w:val="24"/>
              </w:rPr>
            </w:pPr>
            <w:r w:rsidRPr="3C5E558D">
              <w:rPr>
                <w:rFonts w:ascii="Source Sans Pro" w:hAnsi="Source Sans Pro" w:cs="Arial"/>
                <w:b/>
                <w:bCs/>
                <w:sz w:val="24"/>
                <w:szCs w:val="24"/>
              </w:rPr>
              <w:t>Resource</w:t>
            </w:r>
          </w:p>
        </w:tc>
      </w:tr>
      <w:tr w:rsidR="005734C9" w:rsidRPr="00C73B90" w14:paraId="21A5894B" w14:textId="77777777" w:rsidTr="0701F446">
        <w:trPr>
          <w:trHeight w:val="300"/>
        </w:trPr>
        <w:tc>
          <w:tcPr>
            <w:tcW w:w="4830" w:type="dxa"/>
          </w:tcPr>
          <w:p w14:paraId="1C73C9A5" w14:textId="781DCD1F" w:rsidR="005734C9" w:rsidRPr="00C73B90" w:rsidRDefault="6E97B69F"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Plan</w:t>
            </w:r>
          </w:p>
        </w:tc>
        <w:tc>
          <w:tcPr>
            <w:tcW w:w="2625" w:type="dxa"/>
          </w:tcPr>
          <w:p w14:paraId="52647FAF" w14:textId="173936C8" w:rsidR="005734C9" w:rsidRPr="00C73B90" w:rsidRDefault="6E97B69F" w:rsidP="3C5E558D">
            <w:pPr>
              <w:contextualSpacing/>
              <w:rPr>
                <w:rFonts w:ascii="Source Sans Pro" w:hAnsi="Source Sans Pro" w:cs="Arial"/>
                <w:sz w:val="24"/>
                <w:szCs w:val="24"/>
              </w:rPr>
            </w:pPr>
            <w:r w:rsidRPr="3C5E558D">
              <w:rPr>
                <w:rFonts w:ascii="Source Sans Pro" w:hAnsi="Source Sans Pro" w:cs="Arial"/>
                <w:sz w:val="24"/>
                <w:szCs w:val="24"/>
              </w:rPr>
              <w:t>All of Committee</w:t>
            </w:r>
          </w:p>
        </w:tc>
        <w:tc>
          <w:tcPr>
            <w:tcW w:w="2125" w:type="dxa"/>
          </w:tcPr>
          <w:p w14:paraId="4FFA854E" w14:textId="2AA57F41" w:rsidR="005734C9" w:rsidRPr="00C73B90" w:rsidRDefault="7E29A692"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748344B9" w14:textId="110B5AC1" w:rsidR="005734C9" w:rsidRPr="00C73B90" w:rsidRDefault="005734C9" w:rsidP="3C5E558D">
            <w:pPr>
              <w:contextualSpacing/>
              <w:rPr>
                <w:rFonts w:ascii="Source Sans Pro" w:hAnsi="Source Sans Pro" w:cs="Arial"/>
                <w:sz w:val="24"/>
                <w:szCs w:val="24"/>
              </w:rPr>
            </w:pPr>
          </w:p>
        </w:tc>
      </w:tr>
      <w:tr w:rsidR="005734C9" w:rsidRPr="00C73B90" w14:paraId="1C23A347" w14:textId="77777777" w:rsidTr="0701F446">
        <w:trPr>
          <w:trHeight w:val="300"/>
        </w:trPr>
        <w:tc>
          <w:tcPr>
            <w:tcW w:w="4830" w:type="dxa"/>
          </w:tcPr>
          <w:p w14:paraId="6690D258" w14:textId="084BFD6E" w:rsidR="005734C9" w:rsidRPr="00C73B90" w:rsidRDefault="2B6179D9" w:rsidP="3C5E558D">
            <w:pPr>
              <w:pStyle w:val="ListParagraph"/>
              <w:numPr>
                <w:ilvl w:val="0"/>
                <w:numId w:val="2"/>
              </w:numPr>
              <w:spacing w:line="240" w:lineRule="auto"/>
              <w:ind w:left="0" w:firstLine="0"/>
              <w:rPr>
                <w:rFonts w:ascii="Source Sans Pro" w:hAnsi="Source Sans Pro" w:cs="Arial"/>
                <w:sz w:val="24"/>
                <w:szCs w:val="24"/>
              </w:rPr>
            </w:pPr>
            <w:r w:rsidRPr="0701F446">
              <w:rPr>
                <w:rFonts w:ascii="Source Sans Pro" w:hAnsi="Source Sans Pro" w:cs="Arial"/>
                <w:sz w:val="24"/>
                <w:szCs w:val="24"/>
              </w:rPr>
              <w:t>Liaise with venues</w:t>
            </w:r>
            <w:r w:rsidR="425353CB" w:rsidRPr="0701F446">
              <w:rPr>
                <w:rFonts w:ascii="Source Sans Pro" w:hAnsi="Source Sans Pro" w:cs="Arial"/>
                <w:sz w:val="24"/>
                <w:szCs w:val="24"/>
              </w:rPr>
              <w:t>/SU</w:t>
            </w:r>
          </w:p>
        </w:tc>
        <w:tc>
          <w:tcPr>
            <w:tcW w:w="2625" w:type="dxa"/>
          </w:tcPr>
          <w:p w14:paraId="72B5D25C" w14:textId="3899B98B" w:rsidR="005734C9" w:rsidRPr="00C73B90" w:rsidRDefault="0F825CD2" w:rsidP="3C5E558D">
            <w:pPr>
              <w:spacing w:line="259" w:lineRule="auto"/>
              <w:contextualSpacing/>
              <w:rPr>
                <w:rFonts w:ascii="Source Sans Pro" w:hAnsi="Source Sans Pro" w:cs="Arial"/>
                <w:sz w:val="24"/>
                <w:szCs w:val="24"/>
              </w:rPr>
            </w:pPr>
            <w:r w:rsidRPr="3C5E558D">
              <w:rPr>
                <w:rFonts w:ascii="Source Sans Pro" w:hAnsi="Source Sans Pro" w:cs="Arial"/>
                <w:sz w:val="24"/>
                <w:szCs w:val="24"/>
              </w:rPr>
              <w:t>Secretary</w:t>
            </w:r>
          </w:p>
        </w:tc>
        <w:tc>
          <w:tcPr>
            <w:tcW w:w="2125" w:type="dxa"/>
          </w:tcPr>
          <w:p w14:paraId="37214D4A" w14:textId="2AA57F41" w:rsidR="005734C9" w:rsidRPr="00C73B90" w:rsidRDefault="17DD5F70"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4453FDAC" w14:textId="110CA880" w:rsidR="005734C9" w:rsidRPr="00C73B90" w:rsidRDefault="005734C9" w:rsidP="3C5E558D">
            <w:pPr>
              <w:contextualSpacing/>
              <w:rPr>
                <w:rFonts w:ascii="Source Sans Pro" w:hAnsi="Source Sans Pro" w:cs="Arial"/>
                <w:sz w:val="24"/>
                <w:szCs w:val="24"/>
              </w:rPr>
            </w:pPr>
          </w:p>
        </w:tc>
      </w:tr>
      <w:tr w:rsidR="005734C9" w:rsidRPr="00C73B90" w14:paraId="2C2CDD06" w14:textId="77777777" w:rsidTr="0701F446">
        <w:trPr>
          <w:trHeight w:val="300"/>
        </w:trPr>
        <w:tc>
          <w:tcPr>
            <w:tcW w:w="4830" w:type="dxa"/>
          </w:tcPr>
          <w:p w14:paraId="1E3BA619" w14:textId="5022B822" w:rsidR="005734C9" w:rsidRPr="00C73B90" w:rsidRDefault="5738EFC1" w:rsidP="3C5E558D">
            <w:pPr>
              <w:pStyle w:val="ListParagraph"/>
              <w:numPr>
                <w:ilvl w:val="0"/>
                <w:numId w:val="2"/>
              </w:numPr>
              <w:spacing w:line="240" w:lineRule="auto"/>
              <w:ind w:left="0" w:firstLine="0"/>
              <w:rPr>
                <w:rFonts w:ascii="Source Sans Pro" w:hAnsi="Source Sans Pro" w:cs="Arial"/>
                <w:sz w:val="24"/>
                <w:szCs w:val="24"/>
              </w:rPr>
            </w:pPr>
            <w:r w:rsidRPr="0701F446">
              <w:rPr>
                <w:rFonts w:ascii="Source Sans Pro" w:hAnsi="Source Sans Pro" w:cs="Arial"/>
                <w:sz w:val="24"/>
                <w:szCs w:val="24"/>
              </w:rPr>
              <w:t xml:space="preserve">Organise budget and paying </w:t>
            </w:r>
            <w:r w:rsidR="039F98A6" w:rsidRPr="0701F446">
              <w:rPr>
                <w:rFonts w:ascii="Source Sans Pro" w:hAnsi="Source Sans Pro" w:cs="Arial"/>
                <w:sz w:val="24"/>
                <w:szCs w:val="24"/>
              </w:rPr>
              <w:t>any fees</w:t>
            </w:r>
          </w:p>
        </w:tc>
        <w:tc>
          <w:tcPr>
            <w:tcW w:w="2625" w:type="dxa"/>
          </w:tcPr>
          <w:p w14:paraId="0492BB49" w14:textId="0CDC0CD1" w:rsidR="005734C9" w:rsidRPr="00C73B90" w:rsidRDefault="210321AE" w:rsidP="3C5E558D">
            <w:pPr>
              <w:spacing w:line="259" w:lineRule="auto"/>
              <w:contextualSpacing/>
              <w:rPr>
                <w:rFonts w:ascii="Source Sans Pro" w:hAnsi="Source Sans Pro" w:cs="Arial"/>
                <w:sz w:val="24"/>
                <w:szCs w:val="24"/>
              </w:rPr>
            </w:pPr>
            <w:r w:rsidRPr="3C5E558D">
              <w:rPr>
                <w:rFonts w:ascii="Source Sans Pro" w:hAnsi="Source Sans Pro" w:cs="Arial"/>
                <w:sz w:val="24"/>
                <w:szCs w:val="24"/>
              </w:rPr>
              <w:t>Treasurer</w:t>
            </w:r>
          </w:p>
        </w:tc>
        <w:tc>
          <w:tcPr>
            <w:tcW w:w="2125" w:type="dxa"/>
          </w:tcPr>
          <w:p w14:paraId="3B0FACAF" w14:textId="2AA57F41" w:rsidR="005734C9" w:rsidRPr="00C73B90" w:rsidRDefault="1A0C6A08"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0C278B82" w14:textId="06EA702B" w:rsidR="005734C9" w:rsidRPr="00C73B90" w:rsidRDefault="005734C9" w:rsidP="3C5E558D">
            <w:pPr>
              <w:contextualSpacing/>
              <w:rPr>
                <w:rFonts w:ascii="Source Sans Pro" w:hAnsi="Source Sans Pro" w:cs="Arial"/>
                <w:sz w:val="24"/>
                <w:szCs w:val="24"/>
              </w:rPr>
            </w:pPr>
          </w:p>
        </w:tc>
      </w:tr>
      <w:tr w:rsidR="005734C9" w:rsidRPr="00C73B90" w14:paraId="6E529B03" w14:textId="77777777" w:rsidTr="0701F446">
        <w:trPr>
          <w:trHeight w:val="300"/>
        </w:trPr>
        <w:tc>
          <w:tcPr>
            <w:tcW w:w="4830" w:type="dxa"/>
          </w:tcPr>
          <w:p w14:paraId="5027FE4E" w14:textId="0745F491" w:rsidR="005734C9" w:rsidRPr="00C73B90" w:rsidRDefault="1A0C6A08"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Fidget toys for event</w:t>
            </w:r>
          </w:p>
        </w:tc>
        <w:tc>
          <w:tcPr>
            <w:tcW w:w="2625" w:type="dxa"/>
          </w:tcPr>
          <w:p w14:paraId="0E522C70" w14:textId="3C59EDA7" w:rsidR="005734C9" w:rsidRPr="00C73B90" w:rsidRDefault="1A0C6A08" w:rsidP="3C5E558D">
            <w:pPr>
              <w:contextualSpacing/>
              <w:rPr>
                <w:rFonts w:ascii="Source Sans Pro" w:hAnsi="Source Sans Pro" w:cs="Arial"/>
                <w:sz w:val="24"/>
                <w:szCs w:val="24"/>
              </w:rPr>
            </w:pPr>
            <w:r w:rsidRPr="3C5E558D">
              <w:rPr>
                <w:rFonts w:ascii="Source Sans Pro" w:hAnsi="Source Sans Pro" w:cs="Arial"/>
                <w:sz w:val="24"/>
                <w:szCs w:val="24"/>
              </w:rPr>
              <w:t>Activity Coordinator/ Treasurer</w:t>
            </w:r>
          </w:p>
        </w:tc>
        <w:tc>
          <w:tcPr>
            <w:tcW w:w="2125" w:type="dxa"/>
          </w:tcPr>
          <w:p w14:paraId="017F83B5" w14:textId="3D7A8185" w:rsidR="005734C9" w:rsidRPr="00C73B90" w:rsidRDefault="1A0C6A08" w:rsidP="3C5E558D">
            <w:pPr>
              <w:contextualSpacing/>
              <w:rPr>
                <w:rFonts w:ascii="Source Sans Pro" w:hAnsi="Source Sans Pro" w:cs="Arial"/>
                <w:sz w:val="24"/>
                <w:szCs w:val="24"/>
              </w:rPr>
            </w:pPr>
            <w:r w:rsidRPr="3C5E558D">
              <w:rPr>
                <w:rFonts w:ascii="Source Sans Pro" w:hAnsi="Source Sans Pro" w:cs="Arial"/>
                <w:sz w:val="24"/>
                <w:szCs w:val="24"/>
              </w:rPr>
              <w:t>Fidget Toys</w:t>
            </w:r>
          </w:p>
        </w:tc>
      </w:tr>
      <w:tr w:rsidR="005734C9" w:rsidRPr="00C73B90" w14:paraId="6102DDBA" w14:textId="77777777" w:rsidTr="0701F446">
        <w:trPr>
          <w:trHeight w:val="300"/>
        </w:trPr>
        <w:tc>
          <w:tcPr>
            <w:tcW w:w="4830" w:type="dxa"/>
          </w:tcPr>
          <w:p w14:paraId="7211AF25" w14:textId="700ECBF4" w:rsidR="005734C9" w:rsidRPr="00C73B90" w:rsidRDefault="40B33FD1" w:rsidP="3C5E558D">
            <w:pPr>
              <w:pStyle w:val="ListParagraph"/>
              <w:numPr>
                <w:ilvl w:val="0"/>
                <w:numId w:val="2"/>
              </w:numPr>
              <w:spacing w:line="240" w:lineRule="auto"/>
              <w:ind w:left="0" w:firstLine="0"/>
              <w:rPr>
                <w:rFonts w:ascii="Source Sans Pro" w:hAnsi="Source Sans Pro" w:cs="Arial"/>
                <w:sz w:val="24"/>
                <w:szCs w:val="24"/>
              </w:rPr>
            </w:pPr>
            <w:r w:rsidRPr="0701F446">
              <w:rPr>
                <w:rFonts w:ascii="Source Sans Pro" w:hAnsi="Source Sans Pro" w:cs="Arial"/>
                <w:sz w:val="24"/>
                <w:szCs w:val="24"/>
              </w:rPr>
              <w:t xml:space="preserve">Advertise and </w:t>
            </w:r>
            <w:r w:rsidR="13F199C5" w:rsidRPr="0701F446">
              <w:rPr>
                <w:rFonts w:ascii="Source Sans Pro" w:hAnsi="Source Sans Pro" w:cs="Arial"/>
                <w:sz w:val="24"/>
                <w:szCs w:val="24"/>
              </w:rPr>
              <w:t>Sell tic</w:t>
            </w:r>
            <w:r w:rsidR="27D6C8ED" w:rsidRPr="0701F446">
              <w:rPr>
                <w:rFonts w:ascii="Source Sans Pro" w:hAnsi="Source Sans Pro" w:cs="Arial"/>
                <w:sz w:val="24"/>
                <w:szCs w:val="24"/>
              </w:rPr>
              <w:t>kets</w:t>
            </w:r>
          </w:p>
        </w:tc>
        <w:tc>
          <w:tcPr>
            <w:tcW w:w="2625" w:type="dxa"/>
          </w:tcPr>
          <w:p w14:paraId="5FE739B4" w14:textId="38212B9E" w:rsidR="005734C9" w:rsidRPr="00C73B90" w:rsidRDefault="002306FF" w:rsidP="3C5E558D">
            <w:pPr>
              <w:contextualSpacing/>
              <w:rPr>
                <w:rFonts w:ascii="Source Sans Pro" w:hAnsi="Source Sans Pro" w:cs="Arial"/>
                <w:sz w:val="24"/>
                <w:szCs w:val="24"/>
              </w:rPr>
            </w:pPr>
            <w:r>
              <w:rPr>
                <w:rFonts w:ascii="Source Sans Pro" w:hAnsi="Source Sans Pro" w:cs="Arial"/>
                <w:sz w:val="24"/>
                <w:szCs w:val="24"/>
              </w:rPr>
              <w:t>All of committee</w:t>
            </w:r>
          </w:p>
        </w:tc>
        <w:tc>
          <w:tcPr>
            <w:tcW w:w="2125" w:type="dxa"/>
          </w:tcPr>
          <w:p w14:paraId="449DA813" w14:textId="3F9A885A" w:rsidR="005734C9" w:rsidRPr="00C73B90" w:rsidRDefault="00D57AED" w:rsidP="3C5E558D">
            <w:pPr>
              <w:contextualSpacing/>
              <w:rPr>
                <w:rFonts w:ascii="Source Sans Pro" w:hAnsi="Source Sans Pro" w:cs="Arial"/>
                <w:sz w:val="24"/>
                <w:szCs w:val="24"/>
              </w:rPr>
            </w:pPr>
            <w:r>
              <w:rPr>
                <w:rFonts w:ascii="Source Sans Pro" w:hAnsi="Source Sans Pro" w:cs="Arial"/>
                <w:sz w:val="24"/>
                <w:szCs w:val="24"/>
              </w:rPr>
              <w:t>Social media</w:t>
            </w:r>
          </w:p>
        </w:tc>
      </w:tr>
    </w:tbl>
    <w:p w14:paraId="3D508871" w14:textId="77777777" w:rsidR="005734C9" w:rsidRPr="00C73B90" w:rsidRDefault="005734C9" w:rsidP="3C5E558D">
      <w:pPr>
        <w:spacing w:line="240" w:lineRule="auto"/>
        <w:contextualSpacing/>
        <w:rPr>
          <w:rFonts w:ascii="Source Sans Pro" w:hAnsi="Source Sans Pro" w:cs="Arial"/>
          <w:sz w:val="24"/>
          <w:szCs w:val="24"/>
        </w:rPr>
      </w:pPr>
    </w:p>
    <w:p w14:paraId="043F27F2" w14:textId="55BBD356" w:rsidR="00E70C76" w:rsidRPr="00C73B90" w:rsidRDefault="00E70C76" w:rsidP="3C5E558D">
      <w:pPr>
        <w:spacing w:line="240" w:lineRule="auto"/>
        <w:contextualSpacing/>
      </w:pPr>
    </w:p>
    <w:p w14:paraId="7AB8F0AB" w14:textId="3646A0B8" w:rsidR="00E70C76" w:rsidRPr="00C73B90" w:rsidRDefault="00E70C76" w:rsidP="3C5E558D">
      <w:pPr>
        <w:spacing w:line="240" w:lineRule="auto"/>
        <w:contextualSpacing/>
      </w:pPr>
    </w:p>
    <w:tbl>
      <w:tblPr>
        <w:tblStyle w:val="TableGrid"/>
        <w:tblW w:w="9570" w:type="dxa"/>
        <w:tblInd w:w="-431" w:type="dxa"/>
        <w:tblLook w:val="04A0" w:firstRow="1" w:lastRow="0" w:firstColumn="1" w:lastColumn="0" w:noHBand="0" w:noVBand="1"/>
      </w:tblPr>
      <w:tblGrid>
        <w:gridCol w:w="4875"/>
        <w:gridCol w:w="2608"/>
        <w:gridCol w:w="2087"/>
      </w:tblGrid>
      <w:tr w:rsidR="50AC3A70" w14:paraId="3CCDA527" w14:textId="77777777" w:rsidTr="0701F446">
        <w:trPr>
          <w:trHeight w:val="300"/>
        </w:trPr>
        <w:tc>
          <w:tcPr>
            <w:tcW w:w="9570" w:type="dxa"/>
            <w:gridSpan w:val="3"/>
          </w:tcPr>
          <w:p w14:paraId="3A2EAAFE" w14:textId="633FEF34" w:rsidR="50AC3A70" w:rsidRDefault="4A6653AF" w:rsidP="3C5E558D">
            <w:pPr>
              <w:contextualSpacing/>
              <w:rPr>
                <w:rFonts w:ascii="Source Sans Pro" w:hAnsi="Source Sans Pro" w:cs="Arial"/>
                <w:b/>
                <w:bCs/>
                <w:sz w:val="24"/>
                <w:szCs w:val="24"/>
              </w:rPr>
            </w:pPr>
            <w:r w:rsidRPr="3C5E558D">
              <w:rPr>
                <w:rFonts w:ascii="Source Sans Pro" w:hAnsi="Source Sans Pro" w:cs="Arial"/>
                <w:b/>
                <w:bCs/>
                <w:sz w:val="24"/>
                <w:szCs w:val="24"/>
              </w:rPr>
              <w:t xml:space="preserve">Aim: </w:t>
            </w:r>
            <w:r w:rsidR="291C9C8B" w:rsidRPr="3C5E558D">
              <w:rPr>
                <w:rFonts w:ascii="Source Sans Pro" w:hAnsi="Source Sans Pro" w:cs="Arial"/>
                <w:b/>
                <w:bCs/>
                <w:sz w:val="24"/>
                <w:szCs w:val="24"/>
              </w:rPr>
              <w:t xml:space="preserve">Work on resources for </w:t>
            </w:r>
            <w:r w:rsidR="0034077B">
              <w:rPr>
                <w:rFonts w:ascii="Source Sans Pro" w:hAnsi="Source Sans Pro" w:cs="Arial"/>
                <w:b/>
                <w:bCs/>
                <w:sz w:val="24"/>
                <w:szCs w:val="24"/>
              </w:rPr>
              <w:t>n</w:t>
            </w:r>
            <w:r w:rsidR="291C9C8B" w:rsidRPr="3C5E558D">
              <w:rPr>
                <w:rFonts w:ascii="Source Sans Pro" w:hAnsi="Source Sans Pro" w:cs="Arial"/>
                <w:b/>
                <w:bCs/>
                <w:sz w:val="24"/>
                <w:szCs w:val="24"/>
              </w:rPr>
              <w:t>eurodivergent students at UoB.</w:t>
            </w:r>
          </w:p>
        </w:tc>
      </w:tr>
      <w:tr w:rsidR="50AC3A70" w14:paraId="4934B283" w14:textId="77777777" w:rsidTr="0701F446">
        <w:trPr>
          <w:trHeight w:val="300"/>
        </w:trPr>
        <w:tc>
          <w:tcPr>
            <w:tcW w:w="4875" w:type="dxa"/>
          </w:tcPr>
          <w:p w14:paraId="57AF3176" w14:textId="77777777" w:rsidR="50AC3A70" w:rsidRDefault="4A6653AF" w:rsidP="3C5E558D">
            <w:pPr>
              <w:contextualSpacing/>
              <w:rPr>
                <w:rFonts w:ascii="Source Sans Pro" w:hAnsi="Source Sans Pro" w:cs="Arial"/>
                <w:b/>
                <w:bCs/>
                <w:sz w:val="24"/>
                <w:szCs w:val="24"/>
              </w:rPr>
            </w:pPr>
            <w:r w:rsidRPr="3C5E558D">
              <w:rPr>
                <w:rFonts w:ascii="Source Sans Pro" w:hAnsi="Source Sans Pro" w:cs="Arial"/>
                <w:b/>
                <w:bCs/>
                <w:sz w:val="24"/>
                <w:szCs w:val="24"/>
              </w:rPr>
              <w:t>Actions</w:t>
            </w:r>
          </w:p>
        </w:tc>
        <w:tc>
          <w:tcPr>
            <w:tcW w:w="2608" w:type="dxa"/>
          </w:tcPr>
          <w:p w14:paraId="5C6C8CC6" w14:textId="77777777" w:rsidR="50AC3A70" w:rsidRDefault="4A6653AF" w:rsidP="3C5E558D">
            <w:pPr>
              <w:contextualSpacing/>
              <w:rPr>
                <w:rFonts w:ascii="Source Sans Pro" w:hAnsi="Source Sans Pro" w:cs="Arial"/>
                <w:b/>
                <w:bCs/>
                <w:sz w:val="24"/>
                <w:szCs w:val="24"/>
              </w:rPr>
            </w:pPr>
            <w:r w:rsidRPr="3C5E558D">
              <w:rPr>
                <w:rFonts w:ascii="Source Sans Pro" w:hAnsi="Source Sans Pro" w:cs="Arial"/>
                <w:b/>
                <w:bCs/>
                <w:sz w:val="24"/>
                <w:szCs w:val="24"/>
              </w:rPr>
              <w:t>Responsibility</w:t>
            </w:r>
          </w:p>
        </w:tc>
        <w:tc>
          <w:tcPr>
            <w:tcW w:w="2087" w:type="dxa"/>
          </w:tcPr>
          <w:p w14:paraId="24663D36" w14:textId="77777777" w:rsidR="50AC3A70" w:rsidRDefault="4A6653AF" w:rsidP="3C5E558D">
            <w:pPr>
              <w:contextualSpacing/>
              <w:rPr>
                <w:rFonts w:ascii="Source Sans Pro" w:hAnsi="Source Sans Pro" w:cs="Arial"/>
                <w:b/>
                <w:bCs/>
                <w:sz w:val="24"/>
                <w:szCs w:val="24"/>
              </w:rPr>
            </w:pPr>
            <w:r w:rsidRPr="3C5E558D">
              <w:rPr>
                <w:rFonts w:ascii="Source Sans Pro" w:hAnsi="Source Sans Pro" w:cs="Arial"/>
                <w:b/>
                <w:bCs/>
                <w:sz w:val="24"/>
                <w:szCs w:val="24"/>
              </w:rPr>
              <w:t>Resource</w:t>
            </w:r>
          </w:p>
        </w:tc>
      </w:tr>
      <w:tr w:rsidR="50AC3A70" w14:paraId="52C239C7" w14:textId="77777777" w:rsidTr="0701F446">
        <w:trPr>
          <w:trHeight w:val="1035"/>
        </w:trPr>
        <w:tc>
          <w:tcPr>
            <w:tcW w:w="4875" w:type="dxa"/>
          </w:tcPr>
          <w:p w14:paraId="6571A07E" w14:textId="0E7643E5" w:rsidR="51B654F4" w:rsidRDefault="2BF31DD1"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Contribute to the BUNS Recommends/Tips for Uni document</w:t>
            </w:r>
            <w:r w:rsidR="0B9D6121" w:rsidRPr="3C5E558D">
              <w:rPr>
                <w:rFonts w:ascii="Source Sans Pro" w:hAnsi="Source Sans Pro" w:cs="Arial"/>
                <w:sz w:val="24"/>
                <w:szCs w:val="24"/>
              </w:rPr>
              <w:t xml:space="preserve"> and share this with members</w:t>
            </w:r>
          </w:p>
        </w:tc>
        <w:tc>
          <w:tcPr>
            <w:tcW w:w="2608" w:type="dxa"/>
          </w:tcPr>
          <w:p w14:paraId="73695110" w14:textId="24C3FD7F" w:rsidR="51B654F4" w:rsidRDefault="2BF31DD1" w:rsidP="3C5E558D">
            <w:pPr>
              <w:contextualSpacing/>
              <w:rPr>
                <w:rFonts w:ascii="Source Sans Pro" w:hAnsi="Source Sans Pro" w:cs="Arial"/>
                <w:sz w:val="24"/>
                <w:szCs w:val="24"/>
              </w:rPr>
            </w:pPr>
            <w:r w:rsidRPr="3C5E558D">
              <w:rPr>
                <w:rFonts w:ascii="Source Sans Pro" w:hAnsi="Source Sans Pro" w:cs="Arial"/>
                <w:sz w:val="24"/>
                <w:szCs w:val="24"/>
              </w:rPr>
              <w:t>All of Committee</w:t>
            </w:r>
          </w:p>
        </w:tc>
        <w:tc>
          <w:tcPr>
            <w:tcW w:w="2087" w:type="dxa"/>
          </w:tcPr>
          <w:p w14:paraId="180F26EB" w14:textId="2AA57F41" w:rsidR="50AC3A70" w:rsidRDefault="18DA6351"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59CEF829" w14:textId="2FD2066E" w:rsidR="50AC3A70" w:rsidRDefault="50AC3A70" w:rsidP="3C5E558D">
            <w:pPr>
              <w:contextualSpacing/>
              <w:rPr>
                <w:rFonts w:ascii="Source Sans Pro" w:hAnsi="Source Sans Pro" w:cs="Arial"/>
                <w:sz w:val="24"/>
                <w:szCs w:val="24"/>
              </w:rPr>
            </w:pPr>
          </w:p>
        </w:tc>
      </w:tr>
      <w:tr w:rsidR="50AC3A70" w14:paraId="629B58EB" w14:textId="77777777" w:rsidTr="0701F446">
        <w:trPr>
          <w:trHeight w:val="300"/>
        </w:trPr>
        <w:tc>
          <w:tcPr>
            <w:tcW w:w="4875" w:type="dxa"/>
          </w:tcPr>
          <w:p w14:paraId="2CEF0EDF" w14:textId="6E72A5DF" w:rsidR="66D79591" w:rsidRDefault="5DCF2CEA" w:rsidP="3C5E558D">
            <w:pPr>
              <w:pStyle w:val="ListParagraph"/>
              <w:numPr>
                <w:ilvl w:val="0"/>
                <w:numId w:val="2"/>
              </w:numPr>
              <w:spacing w:line="240" w:lineRule="auto"/>
              <w:ind w:left="0" w:firstLine="0"/>
              <w:rPr>
                <w:rFonts w:ascii="Source Sans Pro" w:hAnsi="Source Sans Pro" w:cs="Arial"/>
                <w:sz w:val="24"/>
                <w:szCs w:val="24"/>
              </w:rPr>
            </w:pPr>
            <w:r w:rsidRPr="0701F446">
              <w:rPr>
                <w:rFonts w:ascii="Source Sans Pro" w:hAnsi="Source Sans Pro" w:cs="Arial"/>
                <w:sz w:val="24"/>
                <w:szCs w:val="24"/>
              </w:rPr>
              <w:t xml:space="preserve">Work on the </w:t>
            </w:r>
            <w:r w:rsidR="1695619D" w:rsidRPr="0701F446">
              <w:rPr>
                <w:rFonts w:ascii="Source Sans Pro" w:hAnsi="Source Sans Pro" w:cs="Arial"/>
                <w:sz w:val="24"/>
                <w:szCs w:val="24"/>
              </w:rPr>
              <w:t xml:space="preserve">Wellbeing, </w:t>
            </w:r>
            <w:r w:rsidR="1EC6ACF2" w:rsidRPr="0701F446">
              <w:rPr>
                <w:rFonts w:ascii="Source Sans Pro" w:hAnsi="Source Sans Pro" w:cs="Arial"/>
                <w:sz w:val="24"/>
                <w:szCs w:val="24"/>
              </w:rPr>
              <w:t xml:space="preserve">Contacts </w:t>
            </w:r>
            <w:r w:rsidR="1695619D" w:rsidRPr="0701F446">
              <w:rPr>
                <w:rFonts w:ascii="Source Sans Pro" w:hAnsi="Source Sans Pro" w:cs="Arial"/>
                <w:sz w:val="24"/>
                <w:szCs w:val="24"/>
              </w:rPr>
              <w:t xml:space="preserve">and </w:t>
            </w:r>
            <w:r w:rsidR="1CDDA138" w:rsidRPr="0701F446">
              <w:rPr>
                <w:rFonts w:ascii="Source Sans Pro" w:hAnsi="Source Sans Pro" w:cs="Arial"/>
                <w:sz w:val="24"/>
                <w:szCs w:val="24"/>
              </w:rPr>
              <w:t>Service</w:t>
            </w:r>
            <w:r w:rsidR="1695619D" w:rsidRPr="0701F446">
              <w:rPr>
                <w:rFonts w:ascii="Source Sans Pro" w:hAnsi="Source Sans Pro" w:cs="Arial"/>
                <w:sz w:val="24"/>
                <w:szCs w:val="24"/>
              </w:rPr>
              <w:t xml:space="preserve">s toolkit to provide valuable information of </w:t>
            </w:r>
            <w:r w:rsidR="00FD7ADB" w:rsidRPr="0701F446">
              <w:rPr>
                <w:rFonts w:ascii="Source Sans Pro" w:hAnsi="Source Sans Pro" w:cs="Arial"/>
                <w:sz w:val="24"/>
                <w:szCs w:val="24"/>
              </w:rPr>
              <w:t>n</w:t>
            </w:r>
            <w:r w:rsidR="1695619D" w:rsidRPr="0701F446">
              <w:rPr>
                <w:rFonts w:ascii="Source Sans Pro" w:hAnsi="Source Sans Pro" w:cs="Arial"/>
                <w:sz w:val="24"/>
                <w:szCs w:val="24"/>
              </w:rPr>
              <w:t>eurodiver</w:t>
            </w:r>
            <w:r w:rsidR="37F23A98" w:rsidRPr="0701F446">
              <w:rPr>
                <w:rFonts w:ascii="Source Sans Pro" w:hAnsi="Source Sans Pro" w:cs="Arial"/>
                <w:sz w:val="24"/>
                <w:szCs w:val="24"/>
              </w:rPr>
              <w:t xml:space="preserve">gence </w:t>
            </w:r>
            <w:r w:rsidR="1695619D" w:rsidRPr="0701F446">
              <w:rPr>
                <w:rFonts w:ascii="Source Sans Pro" w:hAnsi="Source Sans Pro" w:cs="Arial"/>
                <w:sz w:val="24"/>
                <w:szCs w:val="24"/>
              </w:rPr>
              <w:t>support at</w:t>
            </w:r>
            <w:r w:rsidR="3641EDEA" w:rsidRPr="0701F446">
              <w:rPr>
                <w:rFonts w:ascii="Source Sans Pro" w:hAnsi="Source Sans Pro" w:cs="Arial"/>
                <w:sz w:val="24"/>
                <w:szCs w:val="24"/>
              </w:rPr>
              <w:t xml:space="preserve"> the</w:t>
            </w:r>
            <w:r w:rsidR="1695619D" w:rsidRPr="0701F446">
              <w:rPr>
                <w:rFonts w:ascii="Source Sans Pro" w:hAnsi="Source Sans Pro" w:cs="Arial"/>
                <w:sz w:val="24"/>
                <w:szCs w:val="24"/>
              </w:rPr>
              <w:t xml:space="preserve"> University and general Bristol support available</w:t>
            </w:r>
            <w:r w:rsidR="44837FEC" w:rsidRPr="0701F446">
              <w:rPr>
                <w:rFonts w:ascii="Source Sans Pro" w:hAnsi="Source Sans Pro" w:cs="Arial"/>
                <w:sz w:val="24"/>
                <w:szCs w:val="24"/>
              </w:rPr>
              <w:t>, to be regularly shared with members in emails and on social media.</w:t>
            </w:r>
          </w:p>
        </w:tc>
        <w:tc>
          <w:tcPr>
            <w:tcW w:w="2608" w:type="dxa"/>
          </w:tcPr>
          <w:p w14:paraId="55CF5285" w14:textId="0F230843" w:rsidR="7F95D787" w:rsidRDefault="6CA2579C" w:rsidP="3C5E558D">
            <w:pPr>
              <w:spacing w:line="259" w:lineRule="auto"/>
              <w:contextualSpacing/>
              <w:rPr>
                <w:rFonts w:ascii="Source Sans Pro" w:hAnsi="Source Sans Pro" w:cs="Arial"/>
                <w:sz w:val="24"/>
                <w:szCs w:val="24"/>
              </w:rPr>
            </w:pPr>
            <w:r w:rsidRPr="3C5E558D">
              <w:rPr>
                <w:rFonts w:ascii="Source Sans Pro" w:hAnsi="Source Sans Pro" w:cs="Arial"/>
                <w:sz w:val="24"/>
                <w:szCs w:val="24"/>
              </w:rPr>
              <w:t>Welfare Officer &amp; Social Media Reps</w:t>
            </w:r>
          </w:p>
          <w:p w14:paraId="65AE8BB9" w14:textId="55611628" w:rsidR="50AC3A70" w:rsidRDefault="50AC3A70" w:rsidP="3C5E558D">
            <w:pPr>
              <w:spacing w:line="259" w:lineRule="auto"/>
              <w:contextualSpacing/>
              <w:rPr>
                <w:rFonts w:ascii="Source Sans Pro" w:hAnsi="Source Sans Pro" w:cs="Arial"/>
                <w:sz w:val="24"/>
                <w:szCs w:val="24"/>
              </w:rPr>
            </w:pPr>
          </w:p>
        </w:tc>
        <w:tc>
          <w:tcPr>
            <w:tcW w:w="2087" w:type="dxa"/>
          </w:tcPr>
          <w:p w14:paraId="7E8B98FA" w14:textId="2AA57F41" w:rsidR="50AC3A70" w:rsidRDefault="47CA4FB7"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280939CF" w14:textId="65A6FFF6" w:rsidR="50AC3A70" w:rsidRDefault="50AC3A70" w:rsidP="3C5E558D">
            <w:pPr>
              <w:contextualSpacing/>
              <w:rPr>
                <w:rFonts w:ascii="Source Sans Pro" w:hAnsi="Source Sans Pro" w:cs="Arial"/>
                <w:sz w:val="24"/>
                <w:szCs w:val="24"/>
              </w:rPr>
            </w:pPr>
          </w:p>
        </w:tc>
      </w:tr>
    </w:tbl>
    <w:p w14:paraId="467302AB" w14:textId="141F0262" w:rsidR="00E70C76" w:rsidRPr="00C73B90" w:rsidRDefault="00E70C76" w:rsidP="3C5E558D">
      <w:pPr>
        <w:spacing w:line="240" w:lineRule="auto"/>
        <w:contextualSpacing/>
        <w:rPr>
          <w:rFonts w:ascii="Source Sans Pro" w:hAnsi="Source Sans Pro" w:cs="Arial"/>
          <w:sz w:val="24"/>
          <w:szCs w:val="24"/>
        </w:rPr>
      </w:pPr>
    </w:p>
    <w:tbl>
      <w:tblPr>
        <w:tblStyle w:val="TableGrid"/>
        <w:tblW w:w="9563" w:type="dxa"/>
        <w:tblInd w:w="-431" w:type="dxa"/>
        <w:tblLook w:val="04A0" w:firstRow="1" w:lastRow="0" w:firstColumn="1" w:lastColumn="0" w:noHBand="0" w:noVBand="1"/>
      </w:tblPr>
      <w:tblGrid>
        <w:gridCol w:w="4920"/>
        <w:gridCol w:w="2565"/>
        <w:gridCol w:w="2078"/>
      </w:tblGrid>
      <w:tr w:rsidR="50AC3A70" w14:paraId="12566F1F" w14:textId="77777777" w:rsidTr="0701F446">
        <w:trPr>
          <w:trHeight w:val="300"/>
        </w:trPr>
        <w:tc>
          <w:tcPr>
            <w:tcW w:w="9563" w:type="dxa"/>
            <w:gridSpan w:val="3"/>
          </w:tcPr>
          <w:p w14:paraId="56C6FB11" w14:textId="1FE78DC9" w:rsidR="50AC3A70" w:rsidRDefault="4A6653AF" w:rsidP="3C5E558D">
            <w:pPr>
              <w:contextualSpacing/>
              <w:rPr>
                <w:rFonts w:ascii="Source Sans Pro" w:hAnsi="Source Sans Pro" w:cs="Arial"/>
                <w:b/>
                <w:bCs/>
                <w:sz w:val="24"/>
                <w:szCs w:val="24"/>
              </w:rPr>
            </w:pPr>
            <w:r w:rsidRPr="3C5E558D">
              <w:rPr>
                <w:rFonts w:ascii="Source Sans Pro" w:hAnsi="Source Sans Pro" w:cs="Arial"/>
                <w:b/>
                <w:bCs/>
                <w:sz w:val="24"/>
                <w:szCs w:val="24"/>
              </w:rPr>
              <w:lastRenderedPageBreak/>
              <w:t xml:space="preserve">Aim: </w:t>
            </w:r>
            <w:r w:rsidR="2B8C3F0E" w:rsidRPr="3C5E558D">
              <w:rPr>
                <w:rFonts w:ascii="Source Sans Pro" w:hAnsi="Source Sans Pro" w:cs="Arial"/>
                <w:b/>
                <w:bCs/>
                <w:sz w:val="24"/>
                <w:szCs w:val="24"/>
              </w:rPr>
              <w:t>Work with University departments</w:t>
            </w:r>
            <w:r w:rsidR="6EABD368" w:rsidRPr="3C5E558D">
              <w:rPr>
                <w:rFonts w:ascii="Source Sans Pro" w:hAnsi="Source Sans Pro" w:cs="Arial"/>
                <w:b/>
                <w:bCs/>
                <w:sz w:val="24"/>
                <w:szCs w:val="24"/>
              </w:rPr>
              <w:t>, societies</w:t>
            </w:r>
            <w:r w:rsidR="3BB839A9" w:rsidRPr="3C5E558D">
              <w:rPr>
                <w:rFonts w:ascii="Source Sans Pro" w:hAnsi="Source Sans Pro" w:cs="Arial"/>
                <w:b/>
                <w:bCs/>
                <w:sz w:val="24"/>
                <w:szCs w:val="24"/>
              </w:rPr>
              <w:t xml:space="preserve"> and </w:t>
            </w:r>
            <w:r w:rsidR="4DA4CC5A" w:rsidRPr="3C5E558D">
              <w:rPr>
                <w:rFonts w:ascii="Source Sans Pro" w:hAnsi="Source Sans Pro" w:cs="Arial"/>
                <w:b/>
                <w:bCs/>
                <w:sz w:val="24"/>
                <w:szCs w:val="24"/>
              </w:rPr>
              <w:t xml:space="preserve">the </w:t>
            </w:r>
            <w:r w:rsidR="3BB839A9" w:rsidRPr="3C5E558D">
              <w:rPr>
                <w:rFonts w:ascii="Source Sans Pro" w:hAnsi="Source Sans Pro" w:cs="Arial"/>
                <w:b/>
                <w:bCs/>
                <w:sz w:val="24"/>
                <w:szCs w:val="24"/>
              </w:rPr>
              <w:t>SU</w:t>
            </w:r>
            <w:r w:rsidR="2B8C3F0E" w:rsidRPr="3C5E558D">
              <w:rPr>
                <w:rFonts w:ascii="Source Sans Pro" w:hAnsi="Source Sans Pro" w:cs="Arial"/>
                <w:b/>
                <w:bCs/>
                <w:sz w:val="24"/>
                <w:szCs w:val="24"/>
              </w:rPr>
              <w:t xml:space="preserve"> to improve accessibility</w:t>
            </w:r>
          </w:p>
        </w:tc>
      </w:tr>
      <w:tr w:rsidR="50AC3A70" w14:paraId="08290EB4" w14:textId="77777777" w:rsidTr="0701F446">
        <w:trPr>
          <w:trHeight w:val="300"/>
        </w:trPr>
        <w:tc>
          <w:tcPr>
            <w:tcW w:w="4920" w:type="dxa"/>
          </w:tcPr>
          <w:p w14:paraId="5378DD92" w14:textId="77777777" w:rsidR="50AC3A70" w:rsidRDefault="4A6653AF" w:rsidP="3C5E558D">
            <w:pPr>
              <w:contextualSpacing/>
              <w:rPr>
                <w:rFonts w:ascii="Source Sans Pro" w:hAnsi="Source Sans Pro" w:cs="Arial"/>
                <w:b/>
                <w:bCs/>
                <w:sz w:val="24"/>
                <w:szCs w:val="24"/>
              </w:rPr>
            </w:pPr>
            <w:r w:rsidRPr="3C5E558D">
              <w:rPr>
                <w:rFonts w:ascii="Source Sans Pro" w:hAnsi="Source Sans Pro" w:cs="Arial"/>
                <w:b/>
                <w:bCs/>
                <w:sz w:val="24"/>
                <w:szCs w:val="24"/>
              </w:rPr>
              <w:t>Actions</w:t>
            </w:r>
          </w:p>
        </w:tc>
        <w:tc>
          <w:tcPr>
            <w:tcW w:w="2565" w:type="dxa"/>
          </w:tcPr>
          <w:p w14:paraId="78909886" w14:textId="77777777" w:rsidR="50AC3A70" w:rsidRDefault="4A6653AF" w:rsidP="3C5E558D">
            <w:pPr>
              <w:contextualSpacing/>
              <w:rPr>
                <w:rFonts w:ascii="Source Sans Pro" w:hAnsi="Source Sans Pro" w:cs="Arial"/>
                <w:b/>
                <w:bCs/>
                <w:sz w:val="24"/>
                <w:szCs w:val="24"/>
              </w:rPr>
            </w:pPr>
            <w:r w:rsidRPr="3C5E558D">
              <w:rPr>
                <w:rFonts w:ascii="Source Sans Pro" w:hAnsi="Source Sans Pro" w:cs="Arial"/>
                <w:b/>
                <w:bCs/>
                <w:sz w:val="24"/>
                <w:szCs w:val="24"/>
              </w:rPr>
              <w:t>Responsibility</w:t>
            </w:r>
          </w:p>
        </w:tc>
        <w:tc>
          <w:tcPr>
            <w:tcW w:w="2078" w:type="dxa"/>
          </w:tcPr>
          <w:p w14:paraId="7FE8424B" w14:textId="77777777" w:rsidR="50AC3A70" w:rsidRDefault="4A6653AF" w:rsidP="3C5E558D">
            <w:pPr>
              <w:contextualSpacing/>
              <w:rPr>
                <w:rFonts w:ascii="Source Sans Pro" w:hAnsi="Source Sans Pro" w:cs="Arial"/>
                <w:b/>
                <w:bCs/>
                <w:sz w:val="24"/>
                <w:szCs w:val="24"/>
              </w:rPr>
            </w:pPr>
            <w:r w:rsidRPr="3C5E558D">
              <w:rPr>
                <w:rFonts w:ascii="Source Sans Pro" w:hAnsi="Source Sans Pro" w:cs="Arial"/>
                <w:b/>
                <w:bCs/>
                <w:sz w:val="24"/>
                <w:szCs w:val="24"/>
              </w:rPr>
              <w:t>Resource</w:t>
            </w:r>
          </w:p>
        </w:tc>
      </w:tr>
      <w:tr w:rsidR="50AC3A70" w14:paraId="7A784CE0" w14:textId="77777777" w:rsidTr="0701F446">
        <w:trPr>
          <w:trHeight w:val="300"/>
        </w:trPr>
        <w:tc>
          <w:tcPr>
            <w:tcW w:w="4920" w:type="dxa"/>
          </w:tcPr>
          <w:p w14:paraId="567E9CA7" w14:textId="1F985CC2" w:rsidR="4798B3F9" w:rsidRDefault="7251219A"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Collaborate with other societies to make their events more accessible</w:t>
            </w:r>
          </w:p>
        </w:tc>
        <w:tc>
          <w:tcPr>
            <w:tcW w:w="2565" w:type="dxa"/>
          </w:tcPr>
          <w:p w14:paraId="711176F0" w14:textId="63D2B5C0" w:rsidR="0F7F3666" w:rsidRDefault="2C1B6E37" w:rsidP="3C5E558D">
            <w:pPr>
              <w:spacing w:line="259" w:lineRule="auto"/>
              <w:contextualSpacing/>
              <w:rPr>
                <w:rFonts w:ascii="Source Sans Pro" w:hAnsi="Source Sans Pro" w:cs="Arial"/>
                <w:sz w:val="24"/>
                <w:szCs w:val="24"/>
              </w:rPr>
            </w:pPr>
            <w:r w:rsidRPr="3C5E558D">
              <w:rPr>
                <w:rFonts w:ascii="Source Sans Pro" w:hAnsi="Source Sans Pro" w:cs="Arial"/>
                <w:sz w:val="24"/>
                <w:szCs w:val="24"/>
              </w:rPr>
              <w:t>Outreach Officer</w:t>
            </w:r>
          </w:p>
        </w:tc>
        <w:tc>
          <w:tcPr>
            <w:tcW w:w="2078" w:type="dxa"/>
          </w:tcPr>
          <w:p w14:paraId="1891FCDC" w14:textId="2AA57F41" w:rsidR="50AC3A70" w:rsidRDefault="2D9AEDC2"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0C12EE60" w14:textId="7D3496ED" w:rsidR="50AC3A70" w:rsidRDefault="50AC3A70" w:rsidP="3C5E558D">
            <w:pPr>
              <w:contextualSpacing/>
              <w:rPr>
                <w:rFonts w:ascii="Source Sans Pro" w:hAnsi="Source Sans Pro" w:cs="Arial"/>
                <w:sz w:val="24"/>
                <w:szCs w:val="24"/>
              </w:rPr>
            </w:pPr>
          </w:p>
        </w:tc>
      </w:tr>
      <w:tr w:rsidR="50AC3A70" w14:paraId="7D9E1103" w14:textId="77777777" w:rsidTr="0701F446">
        <w:trPr>
          <w:trHeight w:val="300"/>
        </w:trPr>
        <w:tc>
          <w:tcPr>
            <w:tcW w:w="4920" w:type="dxa"/>
          </w:tcPr>
          <w:p w14:paraId="50DD577F" w14:textId="14E7BDEF" w:rsidR="104A7EC4" w:rsidRDefault="3774DF30"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Get UoB to sign up to the sunflower scheme</w:t>
            </w:r>
          </w:p>
        </w:tc>
        <w:tc>
          <w:tcPr>
            <w:tcW w:w="2565" w:type="dxa"/>
          </w:tcPr>
          <w:p w14:paraId="675B6972" w14:textId="2182DC42" w:rsidR="72FA606D" w:rsidRDefault="791CBA8A" w:rsidP="3C5E558D">
            <w:pPr>
              <w:contextualSpacing/>
              <w:rPr>
                <w:rFonts w:ascii="Source Sans Pro" w:hAnsi="Source Sans Pro" w:cs="Arial"/>
                <w:sz w:val="24"/>
                <w:szCs w:val="24"/>
              </w:rPr>
            </w:pPr>
            <w:r w:rsidRPr="3C5E558D">
              <w:rPr>
                <w:rFonts w:ascii="Source Sans Pro" w:hAnsi="Source Sans Pro" w:cs="Arial"/>
                <w:sz w:val="24"/>
                <w:szCs w:val="24"/>
              </w:rPr>
              <w:t>Campaigns Rep</w:t>
            </w:r>
          </w:p>
        </w:tc>
        <w:tc>
          <w:tcPr>
            <w:tcW w:w="2078" w:type="dxa"/>
          </w:tcPr>
          <w:p w14:paraId="5A3F95AD" w14:textId="2AA57F41" w:rsidR="50AC3A70" w:rsidRDefault="65EE342C"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6E957B5C" w14:textId="21AE9A2F" w:rsidR="50AC3A70" w:rsidRDefault="50AC3A70" w:rsidP="3C5E558D">
            <w:pPr>
              <w:contextualSpacing/>
              <w:rPr>
                <w:rFonts w:ascii="Source Sans Pro" w:hAnsi="Source Sans Pro" w:cs="Arial"/>
                <w:sz w:val="24"/>
                <w:szCs w:val="24"/>
              </w:rPr>
            </w:pPr>
          </w:p>
        </w:tc>
      </w:tr>
      <w:tr w:rsidR="50AC3A70" w14:paraId="6722EAD0" w14:textId="77777777" w:rsidTr="0701F446">
        <w:trPr>
          <w:trHeight w:val="300"/>
        </w:trPr>
        <w:tc>
          <w:tcPr>
            <w:tcW w:w="4920" w:type="dxa"/>
          </w:tcPr>
          <w:p w14:paraId="2758323C" w14:textId="6C441BA3" w:rsidR="50AC3A70" w:rsidRDefault="77D3A96B" w:rsidP="3C5E558D">
            <w:pPr>
              <w:pStyle w:val="ListParagraph"/>
              <w:numPr>
                <w:ilvl w:val="0"/>
                <w:numId w:val="2"/>
              </w:numPr>
              <w:spacing w:line="240" w:lineRule="auto"/>
              <w:ind w:left="0" w:firstLine="0"/>
              <w:rPr>
                <w:rFonts w:ascii="Source Sans Pro" w:hAnsi="Source Sans Pro" w:cs="Arial"/>
                <w:sz w:val="24"/>
                <w:szCs w:val="24"/>
              </w:rPr>
            </w:pPr>
            <w:r w:rsidRPr="0701F446">
              <w:rPr>
                <w:rFonts w:ascii="Source Sans Pro" w:hAnsi="Source Sans Pro" w:cs="Arial"/>
                <w:sz w:val="24"/>
                <w:szCs w:val="24"/>
              </w:rPr>
              <w:t>Work with disability services on</w:t>
            </w:r>
            <w:r w:rsidR="4BC1B91C" w:rsidRPr="0701F446">
              <w:rPr>
                <w:rFonts w:ascii="Source Sans Pro" w:hAnsi="Source Sans Pro" w:cs="Arial"/>
                <w:sz w:val="24"/>
                <w:szCs w:val="24"/>
              </w:rPr>
              <w:t xml:space="preserve"> </w:t>
            </w:r>
            <w:r w:rsidRPr="0701F446">
              <w:rPr>
                <w:rFonts w:ascii="Source Sans Pro" w:hAnsi="Source Sans Pro" w:cs="Arial"/>
                <w:sz w:val="24"/>
                <w:szCs w:val="24"/>
              </w:rPr>
              <w:t>improving accommodations project</w:t>
            </w:r>
          </w:p>
        </w:tc>
        <w:tc>
          <w:tcPr>
            <w:tcW w:w="2565" w:type="dxa"/>
          </w:tcPr>
          <w:p w14:paraId="186438D4" w14:textId="031337E7" w:rsidR="50AC3A70" w:rsidRDefault="382C61FD" w:rsidP="3C5E558D">
            <w:pPr>
              <w:contextualSpacing/>
              <w:rPr>
                <w:rFonts w:ascii="Source Sans Pro" w:hAnsi="Source Sans Pro" w:cs="Arial"/>
                <w:sz w:val="24"/>
                <w:szCs w:val="24"/>
              </w:rPr>
            </w:pPr>
            <w:r w:rsidRPr="3C5E558D">
              <w:rPr>
                <w:rFonts w:ascii="Source Sans Pro" w:hAnsi="Source Sans Pro" w:cs="Arial"/>
                <w:sz w:val="24"/>
                <w:szCs w:val="24"/>
              </w:rPr>
              <w:t>Any committee members that would like to be involved.</w:t>
            </w:r>
          </w:p>
        </w:tc>
        <w:tc>
          <w:tcPr>
            <w:tcW w:w="2078" w:type="dxa"/>
          </w:tcPr>
          <w:p w14:paraId="265B0224" w14:textId="2AA57F41" w:rsidR="50AC3A70" w:rsidRDefault="505219E1"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4E006614" w14:textId="522C894C" w:rsidR="50AC3A70" w:rsidRDefault="50AC3A70" w:rsidP="3C5E558D">
            <w:pPr>
              <w:contextualSpacing/>
              <w:rPr>
                <w:rFonts w:ascii="Source Sans Pro" w:hAnsi="Source Sans Pro" w:cs="Arial"/>
                <w:sz w:val="24"/>
                <w:szCs w:val="24"/>
              </w:rPr>
            </w:pPr>
          </w:p>
        </w:tc>
      </w:tr>
      <w:tr w:rsidR="50AC3A70" w14:paraId="247B29E5" w14:textId="77777777" w:rsidTr="0701F446">
        <w:trPr>
          <w:trHeight w:val="300"/>
        </w:trPr>
        <w:tc>
          <w:tcPr>
            <w:tcW w:w="4920" w:type="dxa"/>
          </w:tcPr>
          <w:p w14:paraId="0761B2FE" w14:textId="25319F21" w:rsidR="50AC3A70" w:rsidRDefault="6E820538" w:rsidP="3C5E558D">
            <w:pPr>
              <w:pStyle w:val="ListParagraph"/>
              <w:numPr>
                <w:ilvl w:val="0"/>
                <w:numId w:val="2"/>
              </w:numPr>
              <w:spacing w:line="240" w:lineRule="auto"/>
              <w:ind w:left="0" w:firstLine="0"/>
              <w:rPr>
                <w:rFonts w:ascii="Source Sans Pro" w:hAnsi="Source Sans Pro" w:cs="Arial"/>
                <w:sz w:val="24"/>
                <w:szCs w:val="24"/>
              </w:rPr>
            </w:pPr>
            <w:r w:rsidRPr="29D2A0F7">
              <w:rPr>
                <w:rFonts w:ascii="Source Sans Pro" w:hAnsi="Source Sans Pro" w:cs="Arial"/>
                <w:sz w:val="24"/>
                <w:szCs w:val="24"/>
              </w:rPr>
              <w:t>Work with the university and the S</w:t>
            </w:r>
            <w:r w:rsidR="59769E2E" w:rsidRPr="29D2A0F7">
              <w:rPr>
                <w:rFonts w:ascii="Source Sans Pro" w:hAnsi="Source Sans Pro" w:cs="Arial"/>
                <w:sz w:val="24"/>
                <w:szCs w:val="24"/>
              </w:rPr>
              <w:t>U</w:t>
            </w:r>
            <w:r w:rsidRPr="29D2A0F7">
              <w:rPr>
                <w:rFonts w:ascii="Source Sans Pro" w:hAnsi="Source Sans Pro" w:cs="Arial"/>
                <w:sz w:val="24"/>
                <w:szCs w:val="24"/>
              </w:rPr>
              <w:t xml:space="preserve"> to increase the number of sensory-friendly spaces </w:t>
            </w:r>
            <w:r w:rsidR="4EC38F24" w:rsidRPr="29D2A0F7">
              <w:rPr>
                <w:rFonts w:ascii="Source Sans Pro" w:hAnsi="Source Sans Pro" w:cs="Arial"/>
                <w:sz w:val="24"/>
                <w:szCs w:val="24"/>
              </w:rPr>
              <w:t>around campus, and to ensure that the quality and accessibility of these spaces is maintained</w:t>
            </w:r>
          </w:p>
        </w:tc>
        <w:tc>
          <w:tcPr>
            <w:tcW w:w="2565" w:type="dxa"/>
          </w:tcPr>
          <w:p w14:paraId="2D5119E2" w14:textId="7ABAAE17" w:rsidR="50AC3A70" w:rsidRDefault="00A774A9" w:rsidP="3C5E558D">
            <w:pPr>
              <w:contextualSpacing/>
              <w:rPr>
                <w:rFonts w:ascii="Source Sans Pro" w:hAnsi="Source Sans Pro" w:cs="Arial"/>
                <w:sz w:val="24"/>
                <w:szCs w:val="24"/>
              </w:rPr>
            </w:pPr>
            <w:r>
              <w:rPr>
                <w:rFonts w:ascii="Source Sans Pro" w:hAnsi="Source Sans Pro" w:cs="Arial"/>
                <w:sz w:val="24"/>
                <w:szCs w:val="24"/>
              </w:rPr>
              <w:t>Campaigns rep/outreach officer</w:t>
            </w:r>
          </w:p>
        </w:tc>
        <w:tc>
          <w:tcPr>
            <w:tcW w:w="2078" w:type="dxa"/>
          </w:tcPr>
          <w:p w14:paraId="403EA22C" w14:textId="1258352C" w:rsidR="50AC3A70" w:rsidRDefault="00A774A9" w:rsidP="3C5E558D">
            <w:pPr>
              <w:contextualSpacing/>
              <w:rPr>
                <w:rFonts w:ascii="Source Sans Pro" w:hAnsi="Source Sans Pro" w:cs="Arial"/>
                <w:sz w:val="24"/>
                <w:szCs w:val="24"/>
              </w:rPr>
            </w:pPr>
            <w:r>
              <w:rPr>
                <w:rFonts w:ascii="Source Sans Pro" w:hAnsi="Source Sans Pro" w:cs="Arial"/>
                <w:sz w:val="24"/>
                <w:szCs w:val="24"/>
              </w:rPr>
              <w:t>N/A</w:t>
            </w:r>
          </w:p>
        </w:tc>
      </w:tr>
    </w:tbl>
    <w:p w14:paraId="4CB963F8" w14:textId="671FA9EA" w:rsidR="00DA7251" w:rsidRPr="00126884" w:rsidRDefault="00DA7251" w:rsidP="3C5E558D">
      <w:pPr>
        <w:spacing w:line="240" w:lineRule="auto"/>
        <w:contextualSpacing/>
        <w:rPr>
          <w:rFonts w:ascii="Source Sans Pro" w:hAnsi="Source Sans Pro"/>
        </w:rPr>
      </w:pPr>
    </w:p>
    <w:tbl>
      <w:tblPr>
        <w:tblStyle w:val="TableGrid"/>
        <w:tblW w:w="9581" w:type="dxa"/>
        <w:tblInd w:w="-431" w:type="dxa"/>
        <w:tblLook w:val="04A0" w:firstRow="1" w:lastRow="0" w:firstColumn="1" w:lastColumn="0" w:noHBand="0" w:noVBand="1"/>
      </w:tblPr>
      <w:tblGrid>
        <w:gridCol w:w="5040"/>
        <w:gridCol w:w="2619"/>
        <w:gridCol w:w="1922"/>
      </w:tblGrid>
      <w:tr w:rsidR="50AC3A70" w14:paraId="65A6AD45" w14:textId="77777777" w:rsidTr="0701F446">
        <w:trPr>
          <w:trHeight w:val="300"/>
        </w:trPr>
        <w:tc>
          <w:tcPr>
            <w:tcW w:w="9581" w:type="dxa"/>
            <w:gridSpan w:val="3"/>
          </w:tcPr>
          <w:p w14:paraId="404E8A0C" w14:textId="33F6DFD1" w:rsidR="50AC3A70" w:rsidRDefault="0ABCE6CE" w:rsidP="3C5E558D">
            <w:pPr>
              <w:contextualSpacing/>
              <w:rPr>
                <w:rFonts w:ascii="Source Sans Pro" w:hAnsi="Source Sans Pro" w:cs="Arial"/>
                <w:b/>
                <w:bCs/>
                <w:sz w:val="24"/>
                <w:szCs w:val="24"/>
              </w:rPr>
            </w:pPr>
            <w:r w:rsidRPr="0701F446">
              <w:rPr>
                <w:rFonts w:ascii="Source Sans Pro" w:hAnsi="Source Sans Pro" w:cs="Arial"/>
                <w:b/>
                <w:bCs/>
                <w:sz w:val="24"/>
                <w:szCs w:val="24"/>
              </w:rPr>
              <w:t xml:space="preserve">Aim: </w:t>
            </w:r>
            <w:r w:rsidR="5A476AC1" w:rsidRPr="0701F446">
              <w:rPr>
                <w:rFonts w:ascii="Source Sans Pro" w:hAnsi="Source Sans Pro" w:cs="Arial"/>
                <w:b/>
                <w:bCs/>
                <w:sz w:val="24"/>
                <w:szCs w:val="24"/>
              </w:rPr>
              <w:t xml:space="preserve">Keeping BUNS </w:t>
            </w:r>
            <w:r w:rsidR="1DF90640" w:rsidRPr="0701F446">
              <w:rPr>
                <w:rFonts w:ascii="Source Sans Pro" w:hAnsi="Source Sans Pro" w:cs="Arial"/>
                <w:b/>
                <w:bCs/>
                <w:sz w:val="24"/>
                <w:szCs w:val="24"/>
              </w:rPr>
              <w:t xml:space="preserve">a </w:t>
            </w:r>
            <w:r w:rsidR="5A476AC1" w:rsidRPr="0701F446">
              <w:rPr>
                <w:rFonts w:ascii="Source Sans Pro" w:hAnsi="Source Sans Pro" w:cs="Arial"/>
                <w:b/>
                <w:bCs/>
                <w:sz w:val="24"/>
                <w:szCs w:val="24"/>
              </w:rPr>
              <w:t>safe</w:t>
            </w:r>
            <w:r w:rsidR="497882A2" w:rsidRPr="0701F446">
              <w:rPr>
                <w:rFonts w:ascii="Source Sans Pro" w:hAnsi="Source Sans Pro" w:cs="Arial"/>
                <w:b/>
                <w:bCs/>
                <w:sz w:val="24"/>
                <w:szCs w:val="24"/>
              </w:rPr>
              <w:t xml:space="preserve"> space</w:t>
            </w:r>
            <w:r w:rsidR="5A476AC1" w:rsidRPr="0701F446">
              <w:rPr>
                <w:rFonts w:ascii="Source Sans Pro" w:hAnsi="Source Sans Pro" w:cs="Arial"/>
                <w:b/>
                <w:bCs/>
                <w:sz w:val="24"/>
                <w:szCs w:val="24"/>
              </w:rPr>
              <w:t xml:space="preserve"> for our members.</w:t>
            </w:r>
          </w:p>
        </w:tc>
      </w:tr>
      <w:tr w:rsidR="50AC3A70" w14:paraId="1869B97B" w14:textId="77777777" w:rsidTr="0701F446">
        <w:trPr>
          <w:trHeight w:val="300"/>
        </w:trPr>
        <w:tc>
          <w:tcPr>
            <w:tcW w:w="5040" w:type="dxa"/>
          </w:tcPr>
          <w:p w14:paraId="31B0A42E" w14:textId="77777777" w:rsidR="50AC3A70" w:rsidRDefault="4A6653AF" w:rsidP="3C5E558D">
            <w:pPr>
              <w:contextualSpacing/>
              <w:rPr>
                <w:rFonts w:ascii="Source Sans Pro" w:hAnsi="Source Sans Pro" w:cs="Arial"/>
                <w:b/>
                <w:bCs/>
                <w:sz w:val="24"/>
                <w:szCs w:val="24"/>
              </w:rPr>
            </w:pPr>
            <w:r w:rsidRPr="3C5E558D">
              <w:rPr>
                <w:rFonts w:ascii="Source Sans Pro" w:hAnsi="Source Sans Pro" w:cs="Arial"/>
                <w:b/>
                <w:bCs/>
                <w:sz w:val="24"/>
                <w:szCs w:val="24"/>
              </w:rPr>
              <w:t>Actions</w:t>
            </w:r>
          </w:p>
        </w:tc>
        <w:tc>
          <w:tcPr>
            <w:tcW w:w="2619" w:type="dxa"/>
          </w:tcPr>
          <w:p w14:paraId="42011898" w14:textId="77777777" w:rsidR="50AC3A70" w:rsidRDefault="4A6653AF" w:rsidP="3C5E558D">
            <w:pPr>
              <w:contextualSpacing/>
              <w:rPr>
                <w:rFonts w:ascii="Source Sans Pro" w:hAnsi="Source Sans Pro" w:cs="Arial"/>
                <w:b/>
                <w:bCs/>
                <w:sz w:val="24"/>
                <w:szCs w:val="24"/>
              </w:rPr>
            </w:pPr>
            <w:r w:rsidRPr="3C5E558D">
              <w:rPr>
                <w:rFonts w:ascii="Source Sans Pro" w:hAnsi="Source Sans Pro" w:cs="Arial"/>
                <w:b/>
                <w:bCs/>
                <w:sz w:val="24"/>
                <w:szCs w:val="24"/>
              </w:rPr>
              <w:t>Responsibility</w:t>
            </w:r>
          </w:p>
        </w:tc>
        <w:tc>
          <w:tcPr>
            <w:tcW w:w="1922" w:type="dxa"/>
          </w:tcPr>
          <w:p w14:paraId="0BE9EE07" w14:textId="77777777" w:rsidR="50AC3A70" w:rsidRDefault="4A6653AF" w:rsidP="3C5E558D">
            <w:pPr>
              <w:contextualSpacing/>
              <w:rPr>
                <w:rFonts w:ascii="Source Sans Pro" w:hAnsi="Source Sans Pro" w:cs="Arial"/>
                <w:b/>
                <w:bCs/>
                <w:sz w:val="24"/>
                <w:szCs w:val="24"/>
              </w:rPr>
            </w:pPr>
            <w:r w:rsidRPr="3C5E558D">
              <w:rPr>
                <w:rFonts w:ascii="Source Sans Pro" w:hAnsi="Source Sans Pro" w:cs="Arial"/>
                <w:b/>
                <w:bCs/>
                <w:sz w:val="24"/>
                <w:szCs w:val="24"/>
              </w:rPr>
              <w:t>Resource</w:t>
            </w:r>
          </w:p>
        </w:tc>
      </w:tr>
      <w:tr w:rsidR="50AC3A70" w14:paraId="6E5824AE" w14:textId="77777777" w:rsidTr="0701F446">
        <w:trPr>
          <w:trHeight w:val="300"/>
        </w:trPr>
        <w:tc>
          <w:tcPr>
            <w:tcW w:w="5040" w:type="dxa"/>
          </w:tcPr>
          <w:p w14:paraId="2AB4E5ED" w14:textId="4B71ED8E" w:rsidR="050DD169" w:rsidRDefault="6AB0185F"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Regularly check that all WhatsApp group members are</w:t>
            </w:r>
            <w:r w:rsidR="1D38D6D2" w:rsidRPr="3C5E558D">
              <w:rPr>
                <w:rFonts w:ascii="Source Sans Pro" w:hAnsi="Source Sans Pro" w:cs="Arial"/>
                <w:sz w:val="24"/>
                <w:szCs w:val="24"/>
              </w:rPr>
              <w:t xml:space="preserve"> official</w:t>
            </w:r>
            <w:r w:rsidRPr="3C5E558D">
              <w:rPr>
                <w:rFonts w:ascii="Source Sans Pro" w:hAnsi="Source Sans Pro" w:cs="Arial"/>
                <w:sz w:val="24"/>
                <w:szCs w:val="24"/>
              </w:rPr>
              <w:t xml:space="preserve"> members of the society.</w:t>
            </w:r>
          </w:p>
        </w:tc>
        <w:tc>
          <w:tcPr>
            <w:tcW w:w="2619" w:type="dxa"/>
          </w:tcPr>
          <w:p w14:paraId="01A54F08" w14:textId="47ABB12D" w:rsidR="0568E21B" w:rsidRDefault="003C9297" w:rsidP="3C5E558D">
            <w:pPr>
              <w:spacing w:line="259" w:lineRule="auto"/>
              <w:contextualSpacing/>
              <w:rPr>
                <w:rFonts w:ascii="Source Sans Pro" w:hAnsi="Source Sans Pro" w:cs="Arial"/>
                <w:sz w:val="24"/>
                <w:szCs w:val="24"/>
              </w:rPr>
            </w:pPr>
            <w:r w:rsidRPr="3C5E558D">
              <w:rPr>
                <w:rFonts w:ascii="Source Sans Pro" w:hAnsi="Source Sans Pro" w:cs="Arial"/>
                <w:sz w:val="24"/>
                <w:szCs w:val="24"/>
              </w:rPr>
              <w:t>Social Media Reps</w:t>
            </w:r>
          </w:p>
          <w:p w14:paraId="7802F192" w14:textId="2E556C4E" w:rsidR="50AC3A70" w:rsidRDefault="50AC3A70" w:rsidP="3C5E558D">
            <w:pPr>
              <w:contextualSpacing/>
              <w:rPr>
                <w:rFonts w:ascii="Source Sans Pro" w:hAnsi="Source Sans Pro" w:cs="Arial"/>
                <w:sz w:val="24"/>
                <w:szCs w:val="24"/>
              </w:rPr>
            </w:pPr>
          </w:p>
        </w:tc>
        <w:tc>
          <w:tcPr>
            <w:tcW w:w="1922" w:type="dxa"/>
          </w:tcPr>
          <w:p w14:paraId="6E32A513" w14:textId="2AA57F41" w:rsidR="50AC3A70" w:rsidRDefault="634259A9"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0494578D" w14:textId="3D6FC53B" w:rsidR="50AC3A70" w:rsidRDefault="50AC3A70" w:rsidP="3C5E558D">
            <w:pPr>
              <w:contextualSpacing/>
              <w:rPr>
                <w:rFonts w:ascii="Source Sans Pro" w:hAnsi="Source Sans Pro" w:cs="Arial"/>
                <w:sz w:val="24"/>
                <w:szCs w:val="24"/>
              </w:rPr>
            </w:pPr>
          </w:p>
        </w:tc>
      </w:tr>
      <w:tr w:rsidR="50AC3A70" w14:paraId="7B63A27C" w14:textId="77777777" w:rsidTr="0701F446">
        <w:trPr>
          <w:trHeight w:val="300"/>
        </w:trPr>
        <w:tc>
          <w:tcPr>
            <w:tcW w:w="5040" w:type="dxa"/>
          </w:tcPr>
          <w:p w14:paraId="3894BC1A" w14:textId="614EE7EA" w:rsidR="46B28804" w:rsidRDefault="426E3956"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 xml:space="preserve">In the event of </w:t>
            </w:r>
            <w:r w:rsidR="0BBD0F8E" w:rsidRPr="3C5E558D">
              <w:rPr>
                <w:rFonts w:ascii="Source Sans Pro" w:hAnsi="Source Sans Pro" w:cs="Arial"/>
                <w:sz w:val="24"/>
                <w:szCs w:val="24"/>
              </w:rPr>
              <w:t>unacceptable behaviour from members</w:t>
            </w:r>
            <w:r w:rsidR="5F220590" w:rsidRPr="3C5E558D">
              <w:rPr>
                <w:rFonts w:ascii="Source Sans Pro" w:hAnsi="Source Sans Pro" w:cs="Arial"/>
                <w:sz w:val="24"/>
                <w:szCs w:val="24"/>
              </w:rPr>
              <w:t>, raise our concerns to the SU.</w:t>
            </w:r>
          </w:p>
        </w:tc>
        <w:tc>
          <w:tcPr>
            <w:tcW w:w="2619" w:type="dxa"/>
          </w:tcPr>
          <w:p w14:paraId="5C01EFDD" w14:textId="4A3EA17E" w:rsidR="2D8BF6CD" w:rsidRDefault="186CEE10" w:rsidP="3C5E558D">
            <w:pPr>
              <w:spacing w:line="259" w:lineRule="auto"/>
              <w:contextualSpacing/>
              <w:rPr>
                <w:rFonts w:ascii="Source Sans Pro" w:hAnsi="Source Sans Pro" w:cs="Arial"/>
                <w:sz w:val="24"/>
                <w:szCs w:val="24"/>
              </w:rPr>
            </w:pPr>
            <w:r w:rsidRPr="3C5E558D">
              <w:rPr>
                <w:rFonts w:ascii="Source Sans Pro" w:hAnsi="Source Sans Pro" w:cs="Arial"/>
                <w:sz w:val="24"/>
                <w:szCs w:val="24"/>
              </w:rPr>
              <w:t>Co/vice-presidents</w:t>
            </w:r>
          </w:p>
        </w:tc>
        <w:tc>
          <w:tcPr>
            <w:tcW w:w="1922" w:type="dxa"/>
          </w:tcPr>
          <w:p w14:paraId="56FA97E3" w14:textId="2AA57F41" w:rsidR="50AC3A70" w:rsidRDefault="7145EC30"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644F7CBF" w14:textId="77EAC688" w:rsidR="50AC3A70" w:rsidRDefault="50AC3A70" w:rsidP="3C5E558D">
            <w:pPr>
              <w:contextualSpacing/>
              <w:rPr>
                <w:rFonts w:ascii="Source Sans Pro" w:hAnsi="Source Sans Pro" w:cs="Arial"/>
                <w:sz w:val="24"/>
                <w:szCs w:val="24"/>
              </w:rPr>
            </w:pPr>
          </w:p>
        </w:tc>
      </w:tr>
      <w:tr w:rsidR="50AC3A70" w14:paraId="4F4211AD" w14:textId="77777777" w:rsidTr="0701F446">
        <w:trPr>
          <w:trHeight w:val="300"/>
        </w:trPr>
        <w:tc>
          <w:tcPr>
            <w:tcW w:w="5040" w:type="dxa"/>
          </w:tcPr>
          <w:p w14:paraId="09AF8862" w14:textId="0ECC8366" w:rsidR="050DD169" w:rsidRDefault="0BBD0F8E"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Ensure that members follow the BUNS Community Guidelines</w:t>
            </w:r>
            <w:r w:rsidR="2A6CE6CF" w:rsidRPr="3C5E558D">
              <w:rPr>
                <w:rFonts w:ascii="Source Sans Pro" w:hAnsi="Source Sans Pro" w:cs="Arial"/>
                <w:sz w:val="24"/>
                <w:szCs w:val="24"/>
              </w:rPr>
              <w:t>.</w:t>
            </w:r>
          </w:p>
        </w:tc>
        <w:tc>
          <w:tcPr>
            <w:tcW w:w="2619" w:type="dxa"/>
          </w:tcPr>
          <w:p w14:paraId="6980149A" w14:textId="1B3F88BE" w:rsidR="050DD169" w:rsidRDefault="0BBD0F8E" w:rsidP="3C5E558D">
            <w:pPr>
              <w:contextualSpacing/>
              <w:rPr>
                <w:rFonts w:ascii="Source Sans Pro" w:hAnsi="Source Sans Pro" w:cs="Arial"/>
                <w:sz w:val="24"/>
                <w:szCs w:val="24"/>
              </w:rPr>
            </w:pPr>
            <w:r w:rsidRPr="3C5E558D">
              <w:rPr>
                <w:rFonts w:ascii="Source Sans Pro" w:hAnsi="Source Sans Pro" w:cs="Arial"/>
                <w:sz w:val="24"/>
                <w:szCs w:val="24"/>
              </w:rPr>
              <w:t>All of Committee</w:t>
            </w:r>
          </w:p>
        </w:tc>
        <w:tc>
          <w:tcPr>
            <w:tcW w:w="1922" w:type="dxa"/>
          </w:tcPr>
          <w:p w14:paraId="79A27465" w14:textId="2AA57F41" w:rsidR="50AC3A70" w:rsidRDefault="00A96CF4"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7AAB4CC3" w14:textId="3E3FED94" w:rsidR="50AC3A70" w:rsidRDefault="50AC3A70" w:rsidP="3C5E558D">
            <w:pPr>
              <w:contextualSpacing/>
              <w:rPr>
                <w:rFonts w:ascii="Source Sans Pro" w:hAnsi="Source Sans Pro" w:cs="Arial"/>
                <w:sz w:val="24"/>
                <w:szCs w:val="24"/>
              </w:rPr>
            </w:pPr>
          </w:p>
        </w:tc>
      </w:tr>
      <w:tr w:rsidR="50AC3A70" w14:paraId="55891D68" w14:textId="77777777" w:rsidTr="0701F446">
        <w:trPr>
          <w:trHeight w:val="300"/>
        </w:trPr>
        <w:tc>
          <w:tcPr>
            <w:tcW w:w="5040" w:type="dxa"/>
          </w:tcPr>
          <w:p w14:paraId="0B25C9DF" w14:textId="1C5461EF" w:rsidR="211712DF" w:rsidRDefault="5253E801" w:rsidP="3C5E558D">
            <w:pPr>
              <w:pStyle w:val="ListParagraph"/>
              <w:numPr>
                <w:ilvl w:val="0"/>
                <w:numId w:val="2"/>
              </w:numPr>
              <w:spacing w:line="240" w:lineRule="auto"/>
              <w:ind w:left="0" w:firstLine="0"/>
              <w:rPr>
                <w:rFonts w:ascii="Source Sans Pro" w:hAnsi="Source Sans Pro" w:cs="Arial"/>
                <w:sz w:val="24"/>
                <w:szCs w:val="24"/>
              </w:rPr>
            </w:pPr>
            <w:r w:rsidRPr="3C5E558D">
              <w:rPr>
                <w:rFonts w:ascii="Source Sans Pro" w:hAnsi="Source Sans Pro" w:cs="Arial"/>
                <w:sz w:val="24"/>
                <w:szCs w:val="24"/>
              </w:rPr>
              <w:t>Ensure committee and society members are provided with risk assessments for activities.</w:t>
            </w:r>
          </w:p>
        </w:tc>
        <w:tc>
          <w:tcPr>
            <w:tcW w:w="2619" w:type="dxa"/>
          </w:tcPr>
          <w:p w14:paraId="60FCCD08" w14:textId="48FA4854" w:rsidR="50AC3A70" w:rsidRDefault="461A30FF" w:rsidP="3C5E558D">
            <w:pPr>
              <w:contextualSpacing/>
              <w:rPr>
                <w:rFonts w:ascii="Source Sans Pro" w:hAnsi="Source Sans Pro" w:cs="Arial"/>
                <w:sz w:val="24"/>
                <w:szCs w:val="24"/>
              </w:rPr>
            </w:pPr>
            <w:r w:rsidRPr="3C5E558D">
              <w:rPr>
                <w:rFonts w:ascii="Source Sans Pro" w:hAnsi="Source Sans Pro" w:cs="Arial"/>
                <w:sz w:val="24"/>
                <w:szCs w:val="24"/>
              </w:rPr>
              <w:t>Welfare Officer</w:t>
            </w:r>
          </w:p>
        </w:tc>
        <w:tc>
          <w:tcPr>
            <w:tcW w:w="1922" w:type="dxa"/>
          </w:tcPr>
          <w:p w14:paraId="7B4E4CF6" w14:textId="2AA57F41" w:rsidR="50AC3A70" w:rsidRDefault="75893F8D"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4C5C9326" w14:textId="6B362072" w:rsidR="50AC3A70" w:rsidRDefault="50AC3A70" w:rsidP="3C5E558D">
            <w:pPr>
              <w:contextualSpacing/>
              <w:rPr>
                <w:rFonts w:ascii="Source Sans Pro" w:hAnsi="Source Sans Pro" w:cs="Arial"/>
                <w:sz w:val="24"/>
                <w:szCs w:val="24"/>
              </w:rPr>
            </w:pPr>
          </w:p>
        </w:tc>
      </w:tr>
      <w:tr w:rsidR="50AC3A70" w14:paraId="7E8C16B7" w14:textId="77777777" w:rsidTr="0701F446">
        <w:trPr>
          <w:trHeight w:val="300"/>
        </w:trPr>
        <w:tc>
          <w:tcPr>
            <w:tcW w:w="5040" w:type="dxa"/>
          </w:tcPr>
          <w:p w14:paraId="0E7CE8A8" w14:textId="00C5EBEF" w:rsidR="0F79D064" w:rsidRDefault="7EEF4360" w:rsidP="3C5E558D">
            <w:pPr>
              <w:pStyle w:val="ListParagraph"/>
              <w:numPr>
                <w:ilvl w:val="0"/>
                <w:numId w:val="2"/>
              </w:numPr>
              <w:spacing w:line="240" w:lineRule="auto"/>
              <w:ind w:left="0" w:firstLine="0"/>
              <w:rPr>
                <w:rFonts w:ascii="Source Sans Pro" w:hAnsi="Source Sans Pro" w:cs="Arial"/>
                <w:sz w:val="24"/>
                <w:szCs w:val="24"/>
              </w:rPr>
            </w:pPr>
            <w:r w:rsidRPr="0701F446">
              <w:rPr>
                <w:rFonts w:ascii="Source Sans Pro" w:hAnsi="Source Sans Pro" w:cs="Arial"/>
                <w:sz w:val="24"/>
                <w:szCs w:val="24"/>
              </w:rPr>
              <w:t>Ensure members are provided with relevant wellbeing resources</w:t>
            </w:r>
            <w:r w:rsidR="71C205FD" w:rsidRPr="0701F446">
              <w:rPr>
                <w:rFonts w:ascii="Source Sans Pro" w:hAnsi="Source Sans Pro" w:cs="Arial"/>
                <w:sz w:val="24"/>
                <w:szCs w:val="24"/>
              </w:rPr>
              <w:t xml:space="preserve"> such as our wellbeing</w:t>
            </w:r>
            <w:r w:rsidR="46828869" w:rsidRPr="0701F446">
              <w:rPr>
                <w:rFonts w:ascii="Source Sans Pro" w:hAnsi="Source Sans Pro" w:cs="Arial"/>
                <w:sz w:val="24"/>
                <w:szCs w:val="24"/>
              </w:rPr>
              <w:t>,</w:t>
            </w:r>
            <w:r w:rsidR="71C205FD" w:rsidRPr="0701F446">
              <w:rPr>
                <w:rFonts w:ascii="Source Sans Pro" w:hAnsi="Source Sans Pro" w:cs="Arial"/>
                <w:sz w:val="24"/>
                <w:szCs w:val="24"/>
              </w:rPr>
              <w:t xml:space="preserve"> contacts</w:t>
            </w:r>
            <w:r w:rsidR="58715A22" w:rsidRPr="0701F446">
              <w:rPr>
                <w:rFonts w:ascii="Source Sans Pro" w:hAnsi="Source Sans Pro" w:cs="Arial"/>
                <w:sz w:val="24"/>
                <w:szCs w:val="24"/>
              </w:rPr>
              <w:t xml:space="preserve"> &amp; services</w:t>
            </w:r>
            <w:r w:rsidR="71C205FD" w:rsidRPr="0701F446">
              <w:rPr>
                <w:rFonts w:ascii="Source Sans Pro" w:hAnsi="Source Sans Pro" w:cs="Arial"/>
                <w:sz w:val="24"/>
                <w:szCs w:val="24"/>
              </w:rPr>
              <w:t xml:space="preserve"> toolkit.</w:t>
            </w:r>
          </w:p>
        </w:tc>
        <w:tc>
          <w:tcPr>
            <w:tcW w:w="2619" w:type="dxa"/>
          </w:tcPr>
          <w:p w14:paraId="03BD437F" w14:textId="44F0C3C1" w:rsidR="21F7D3F8" w:rsidRDefault="035ED1F9" w:rsidP="3C5E558D">
            <w:pPr>
              <w:spacing w:line="259" w:lineRule="auto"/>
              <w:contextualSpacing/>
              <w:rPr>
                <w:rFonts w:ascii="Source Sans Pro" w:hAnsi="Source Sans Pro" w:cs="Arial"/>
                <w:sz w:val="24"/>
                <w:szCs w:val="24"/>
              </w:rPr>
            </w:pPr>
            <w:r w:rsidRPr="3C5E558D">
              <w:rPr>
                <w:rFonts w:ascii="Source Sans Pro" w:hAnsi="Source Sans Pro" w:cs="Arial"/>
                <w:sz w:val="24"/>
                <w:szCs w:val="24"/>
              </w:rPr>
              <w:t>Welfare &amp; Social Media Reps</w:t>
            </w:r>
          </w:p>
        </w:tc>
        <w:tc>
          <w:tcPr>
            <w:tcW w:w="1922" w:type="dxa"/>
          </w:tcPr>
          <w:p w14:paraId="19A20F41" w14:textId="2AA57F41" w:rsidR="50AC3A70" w:rsidRDefault="37C35E1B"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1763504D" w14:textId="532141B3" w:rsidR="50AC3A70" w:rsidRDefault="50AC3A70" w:rsidP="3C5E558D">
            <w:pPr>
              <w:contextualSpacing/>
              <w:rPr>
                <w:rFonts w:ascii="Source Sans Pro" w:hAnsi="Source Sans Pro" w:cs="Arial"/>
                <w:sz w:val="24"/>
                <w:szCs w:val="24"/>
              </w:rPr>
            </w:pPr>
          </w:p>
        </w:tc>
      </w:tr>
      <w:tr w:rsidR="3C5E558D" w14:paraId="51F7B07E" w14:textId="77777777" w:rsidTr="0701F446">
        <w:trPr>
          <w:trHeight w:val="300"/>
        </w:trPr>
        <w:tc>
          <w:tcPr>
            <w:tcW w:w="5040" w:type="dxa"/>
          </w:tcPr>
          <w:p w14:paraId="525D0B06" w14:textId="5EE3C5CB" w:rsidR="4272D9CF" w:rsidRDefault="4272D9CF" w:rsidP="3C5E558D">
            <w:pPr>
              <w:pStyle w:val="ListParagraph"/>
              <w:numPr>
                <w:ilvl w:val="0"/>
                <w:numId w:val="2"/>
              </w:numPr>
              <w:spacing w:line="240" w:lineRule="auto"/>
              <w:ind w:left="0" w:firstLine="0"/>
            </w:pPr>
            <w:r w:rsidRPr="3C5E558D">
              <w:rPr>
                <w:rFonts w:ascii="Source Sans Pro" w:eastAsia="Source Sans Pro" w:hAnsi="Source Sans Pro" w:cs="Source Sans Pro"/>
                <w:sz w:val="24"/>
                <w:szCs w:val="24"/>
              </w:rPr>
              <w:t>Remind members not to bring up triggering topics at the start of our drop-in sessions.</w:t>
            </w:r>
          </w:p>
        </w:tc>
        <w:tc>
          <w:tcPr>
            <w:tcW w:w="2619" w:type="dxa"/>
          </w:tcPr>
          <w:p w14:paraId="44B375CC" w14:textId="223BC776" w:rsidR="4272D9CF" w:rsidRDefault="4272D9CF" w:rsidP="3C5E558D">
            <w:pPr>
              <w:spacing w:line="259" w:lineRule="auto"/>
              <w:rPr>
                <w:rFonts w:ascii="Source Sans Pro" w:hAnsi="Source Sans Pro" w:cs="Arial"/>
                <w:sz w:val="24"/>
                <w:szCs w:val="24"/>
              </w:rPr>
            </w:pPr>
            <w:r w:rsidRPr="3C5E558D">
              <w:rPr>
                <w:rFonts w:ascii="Source Sans Pro" w:hAnsi="Source Sans Pro" w:cs="Arial"/>
                <w:sz w:val="24"/>
                <w:szCs w:val="24"/>
              </w:rPr>
              <w:t>Co/Vice-presidents</w:t>
            </w:r>
          </w:p>
        </w:tc>
        <w:tc>
          <w:tcPr>
            <w:tcW w:w="1922" w:type="dxa"/>
          </w:tcPr>
          <w:p w14:paraId="2396850E" w14:textId="2AA57F41" w:rsidR="77DE1F17" w:rsidRDefault="77DE1F17" w:rsidP="3C5E558D">
            <w:pPr>
              <w:contextualSpacing/>
              <w:rPr>
                <w:rFonts w:ascii="Source Sans Pro" w:hAnsi="Source Sans Pro" w:cs="Arial"/>
                <w:sz w:val="24"/>
                <w:szCs w:val="24"/>
              </w:rPr>
            </w:pPr>
            <w:r w:rsidRPr="3C5E558D">
              <w:rPr>
                <w:rFonts w:ascii="Source Sans Pro" w:hAnsi="Source Sans Pro" w:cs="Arial"/>
                <w:sz w:val="24"/>
                <w:szCs w:val="24"/>
              </w:rPr>
              <w:t>N/A</w:t>
            </w:r>
          </w:p>
          <w:p w14:paraId="2C5482E5" w14:textId="5A8E4D41" w:rsidR="3C5E558D" w:rsidRDefault="3C5E558D" w:rsidP="3C5E558D">
            <w:pPr>
              <w:rPr>
                <w:rFonts w:ascii="Source Sans Pro" w:hAnsi="Source Sans Pro" w:cs="Arial"/>
                <w:sz w:val="24"/>
                <w:szCs w:val="24"/>
              </w:rPr>
            </w:pPr>
          </w:p>
        </w:tc>
      </w:tr>
    </w:tbl>
    <w:p w14:paraId="1B014BA8" w14:textId="5F4D401A" w:rsidR="6E5E4525" w:rsidRDefault="6E5E4525" w:rsidP="0701F446">
      <w:pPr>
        <w:spacing w:line="240" w:lineRule="auto"/>
        <w:contextualSpacing/>
        <w:rPr>
          <w:rFonts w:ascii="Source Sans Pro" w:hAnsi="Source Sans Pro"/>
        </w:rPr>
      </w:pPr>
    </w:p>
    <w:p w14:paraId="786AECB2" w14:textId="6DAF22EC" w:rsidR="0701F446" w:rsidRDefault="0701F446" w:rsidP="0701F446">
      <w:pPr>
        <w:spacing w:line="240" w:lineRule="auto"/>
        <w:contextualSpacing/>
        <w:rPr>
          <w:rFonts w:ascii="Source Sans Pro" w:hAnsi="Source Sans Pro"/>
        </w:rPr>
      </w:pPr>
    </w:p>
    <w:p w14:paraId="572344F6" w14:textId="7E27C34B" w:rsidR="748F5506" w:rsidRDefault="748F5506" w:rsidP="0701F446">
      <w:pPr>
        <w:jc w:val="center"/>
        <w:rPr>
          <w:rFonts w:ascii="Source Sans Pro" w:eastAsiaTheme="majorEastAsia" w:hAnsi="Source Sans Pro" w:cs="Arial"/>
          <w:b/>
          <w:bCs/>
          <w:color w:val="1A1347" w:themeColor="accent4"/>
          <w:sz w:val="40"/>
          <w:szCs w:val="40"/>
          <w:u w:val="single"/>
        </w:rPr>
      </w:pPr>
      <w:r w:rsidRPr="0701F446">
        <w:rPr>
          <w:rFonts w:ascii="Source Sans Pro" w:hAnsi="Source Sans Pro" w:cs="Arial"/>
          <w:b/>
          <w:bCs/>
          <w:sz w:val="48"/>
          <w:szCs w:val="48"/>
          <w:u w:val="single"/>
        </w:rPr>
        <w:t>Review of 24-25 Aims</w:t>
      </w:r>
    </w:p>
    <w:p w14:paraId="38DE79C5" w14:textId="7B91233B" w:rsidR="748F5506" w:rsidRDefault="748F5506" w:rsidP="0701F446">
      <w:pPr>
        <w:jc w:val="center"/>
        <w:rPr>
          <w:rFonts w:ascii="Source Sans Pro" w:hAnsi="Source Sans Pro" w:cs="Helvetica"/>
        </w:rPr>
      </w:pPr>
      <w:r w:rsidRPr="0701F446">
        <w:rPr>
          <w:rFonts w:ascii="Source Sans Pro" w:hAnsi="Source Sans Pro" w:cs="Helvetica"/>
        </w:rPr>
        <w:t>In last year’s strategic plan we aimed to ensure the society had two capable Co-Presidents for the 2025-2026 academic year following the two founding Co-Presidents</w:t>
      </w:r>
      <w:r w:rsidR="4F749FE8" w:rsidRPr="0701F446">
        <w:rPr>
          <w:rFonts w:ascii="Source Sans Pro" w:hAnsi="Source Sans Pro" w:cs="Helvetica"/>
        </w:rPr>
        <w:t xml:space="preserve"> (Charlotte &amp; Freya) </w:t>
      </w:r>
      <w:r w:rsidRPr="0701F446">
        <w:rPr>
          <w:rFonts w:ascii="Source Sans Pro" w:hAnsi="Source Sans Pro" w:cs="Helvetica"/>
        </w:rPr>
        <w:t xml:space="preserve">stepping down at the 2025 AGM. This was </w:t>
      </w:r>
      <w:r w:rsidR="45CA6209" w:rsidRPr="0701F446">
        <w:rPr>
          <w:rFonts w:ascii="Source Sans Pro" w:hAnsi="Source Sans Pro" w:cs="Helvetica"/>
        </w:rPr>
        <w:t xml:space="preserve">successfully achieved with Cecilia &amp; Haydon </w:t>
      </w:r>
      <w:r w:rsidR="24C7776D" w:rsidRPr="0701F446">
        <w:rPr>
          <w:rFonts w:ascii="Source Sans Pro" w:hAnsi="Source Sans Pro" w:cs="Helvetica"/>
        </w:rPr>
        <w:t xml:space="preserve">taking on the roles. </w:t>
      </w:r>
      <w:r w:rsidR="24C7776D" w:rsidRPr="0701F446">
        <w:rPr>
          <w:rFonts w:ascii="Source Sans Pro" w:hAnsi="Source Sans Pro" w:cs="Helvetica"/>
        </w:rPr>
        <w:lastRenderedPageBreak/>
        <w:t>We also filled a full committee at the 2025 AGM</w:t>
      </w:r>
      <w:r w:rsidR="19C05BB0" w:rsidRPr="0701F446">
        <w:rPr>
          <w:rFonts w:ascii="Source Sans Pro" w:hAnsi="Source Sans Pro" w:cs="Helvetica"/>
        </w:rPr>
        <w:t xml:space="preserve"> exceeding</w:t>
      </w:r>
      <w:r w:rsidR="24C7776D" w:rsidRPr="0701F446">
        <w:rPr>
          <w:rFonts w:ascii="Source Sans Pro" w:hAnsi="Source Sans Pro" w:cs="Helvetica"/>
        </w:rPr>
        <w:t xml:space="preserve"> our aim to receive enough committee applications to continue the society.</w:t>
      </w:r>
      <w:r w:rsidR="44ECFFEE" w:rsidRPr="0701F446">
        <w:rPr>
          <w:rFonts w:ascii="Source Sans Pro" w:hAnsi="Source Sans Pro" w:cs="Helvetica"/>
        </w:rPr>
        <w:t xml:space="preserve"> The “Making Neurodivergence Everyone’s Business” Campaign was postponed from 24-25 to </w:t>
      </w:r>
      <w:r w:rsidR="44ECFFEE" w:rsidRPr="0701F446">
        <w:rPr>
          <w:rFonts w:ascii="Source Sans Pro" w:hAnsi="Source Sans Pro" w:cs="Helvetica"/>
          <w:b/>
          <w:bCs/>
        </w:rPr>
        <w:t xml:space="preserve">25-26 and beyond. </w:t>
      </w:r>
      <w:r w:rsidR="44ECFFEE" w:rsidRPr="0701F446">
        <w:rPr>
          <w:rFonts w:ascii="Source Sans Pro" w:hAnsi="Source Sans Pro" w:cs="Helvetica"/>
        </w:rPr>
        <w:t>We hope to start the campaign this year and allow the 26-27 committee to continue</w:t>
      </w:r>
      <w:r w:rsidR="787FE889" w:rsidRPr="0701F446">
        <w:rPr>
          <w:rFonts w:ascii="Source Sans Pro" w:hAnsi="Source Sans Pro" w:cs="Helvetica"/>
        </w:rPr>
        <w:t xml:space="preserve"> the campaign</w:t>
      </w:r>
      <w:r w:rsidR="44ECFFEE" w:rsidRPr="0701F446">
        <w:rPr>
          <w:rFonts w:ascii="Source Sans Pro" w:hAnsi="Source Sans Pro" w:cs="Helvetica"/>
        </w:rPr>
        <w:t xml:space="preserve"> on a sound </w:t>
      </w:r>
      <w:r w:rsidR="2966D049" w:rsidRPr="0701F446">
        <w:rPr>
          <w:rFonts w:ascii="Source Sans Pro" w:hAnsi="Source Sans Pro" w:cs="Helvetica"/>
        </w:rPr>
        <w:t>footing.</w:t>
      </w:r>
      <w:r w:rsidR="43C852FD" w:rsidRPr="0701F446">
        <w:rPr>
          <w:rFonts w:ascii="Source Sans Pro" w:hAnsi="Source Sans Pro" w:cs="Helvetica"/>
        </w:rPr>
        <w:t xml:space="preserve"> Diversity continues to increase in the society each year. In 24-25 we continued </w:t>
      </w:r>
      <w:r w:rsidR="72A88B37" w:rsidRPr="0701F446">
        <w:rPr>
          <w:rFonts w:ascii="Source Sans Pro" w:hAnsi="Source Sans Pro" w:cs="Helvetica"/>
        </w:rPr>
        <w:t>volunteer</w:t>
      </w:r>
      <w:r w:rsidR="43C852FD" w:rsidRPr="0701F446">
        <w:rPr>
          <w:rFonts w:ascii="Source Sans Pro" w:hAnsi="Source Sans Pro" w:cs="Helvetica"/>
        </w:rPr>
        <w:t xml:space="preserve">ing with Bristol Grammar School, however we have decided to discontinue this for 25-26 as it is a lot of </w:t>
      </w:r>
      <w:r w:rsidR="3D255E1A" w:rsidRPr="0701F446">
        <w:rPr>
          <w:rFonts w:ascii="Source Sans Pro" w:hAnsi="Source Sans Pro" w:cs="Helvetica"/>
        </w:rPr>
        <w:t xml:space="preserve">work </w:t>
      </w:r>
      <w:r w:rsidR="43C852FD" w:rsidRPr="0701F446">
        <w:rPr>
          <w:rFonts w:ascii="Source Sans Pro" w:hAnsi="Source Sans Pro" w:cs="Helvetica"/>
        </w:rPr>
        <w:t xml:space="preserve">that </w:t>
      </w:r>
      <w:r w:rsidR="089D3953" w:rsidRPr="0701F446">
        <w:rPr>
          <w:rFonts w:ascii="Source Sans Pro" w:hAnsi="Source Sans Pro" w:cs="Helvetica"/>
        </w:rPr>
        <w:t xml:space="preserve">took </w:t>
      </w:r>
      <w:r w:rsidR="43C852FD" w:rsidRPr="0701F446">
        <w:rPr>
          <w:rFonts w:ascii="Source Sans Pro" w:hAnsi="Source Sans Pro" w:cs="Helvetica"/>
        </w:rPr>
        <w:t xml:space="preserve">away from efforts that directly impact </w:t>
      </w:r>
      <w:r w:rsidR="6BCA22A3" w:rsidRPr="0701F446">
        <w:rPr>
          <w:rFonts w:ascii="Source Sans Pro" w:hAnsi="Source Sans Pro" w:cs="Helvetica"/>
        </w:rPr>
        <w:t xml:space="preserve">Neurodivergent </w:t>
      </w:r>
      <w:r w:rsidR="43C852FD" w:rsidRPr="0701F446">
        <w:rPr>
          <w:rFonts w:ascii="Source Sans Pro" w:hAnsi="Source Sans Pro" w:cs="Helvetica"/>
        </w:rPr>
        <w:t>UoB students.</w:t>
      </w:r>
      <w:r w:rsidR="64442454" w:rsidRPr="0701F446">
        <w:rPr>
          <w:rFonts w:ascii="Source Sans Pro" w:hAnsi="Source Sans Pro" w:cs="Helvetica"/>
        </w:rPr>
        <w:t xml:space="preserve"> We did not capacity to work on improving our relationship with UoB Wellbeing Services and Residential Life in 24-25 but we have began this with a </w:t>
      </w:r>
      <w:r w:rsidR="350325E2" w:rsidRPr="0701F446">
        <w:rPr>
          <w:rFonts w:ascii="Source Sans Pro" w:hAnsi="Source Sans Pro" w:cs="Helvetica"/>
        </w:rPr>
        <w:t xml:space="preserve">positive </w:t>
      </w:r>
      <w:r w:rsidR="64442454" w:rsidRPr="0701F446">
        <w:rPr>
          <w:rFonts w:ascii="Source Sans Pro" w:hAnsi="Source Sans Pro" w:cs="Helvetica"/>
        </w:rPr>
        <w:t>meeting</w:t>
      </w:r>
      <w:r w:rsidR="7214E822" w:rsidRPr="0701F446">
        <w:rPr>
          <w:rFonts w:ascii="Source Sans Pro" w:hAnsi="Source Sans Pro" w:cs="Helvetica"/>
        </w:rPr>
        <w:t xml:space="preserve"> with a Resilife staff member in September 2025. We successfully completed the Strategic plan in 24-25 and have now done so for 25-26 as well. We were successful in keeping BUNS a safe space for o</w:t>
      </w:r>
      <w:r w:rsidR="4AA08A71" w:rsidRPr="0701F446">
        <w:rPr>
          <w:rFonts w:ascii="Source Sans Pro" w:hAnsi="Source Sans Pro" w:cs="Helvetica"/>
        </w:rPr>
        <w:t>ur members in 24-25. We collaborating with Doctor Who Society in 24-25 and are looking at more collaborations with different societies in 25-26. We worked on the Bristol Wellbeing, Contacts &amp; Service</w:t>
      </w:r>
      <w:r w:rsidR="6A2BBBB3" w:rsidRPr="0701F446">
        <w:rPr>
          <w:rFonts w:ascii="Source Sans Pro" w:hAnsi="Source Sans Pro" w:cs="Helvetica"/>
        </w:rPr>
        <w:t xml:space="preserve">s Toolkit in 24-25 which members found extremely useful. We hosted a BUNS Ball at the end of 24-25 but we encountered some challenges with organising and running it so are re-evaluating how to do it in a </w:t>
      </w:r>
      <w:r w:rsidR="1D085CDF" w:rsidRPr="0701F446">
        <w:rPr>
          <w:rFonts w:ascii="Source Sans Pro" w:hAnsi="Source Sans Pro" w:cs="Helvetica"/>
        </w:rPr>
        <w:t>more manageable and economic way for 25-26.</w:t>
      </w:r>
    </w:p>
    <w:p w14:paraId="754BBA4B" w14:textId="7A8B22D0" w:rsidR="0701F446" w:rsidRDefault="0701F446" w:rsidP="0701F446">
      <w:pPr>
        <w:spacing w:line="240" w:lineRule="auto"/>
        <w:contextualSpacing/>
        <w:rPr>
          <w:rFonts w:ascii="Source Sans Pro" w:hAnsi="Source Sans Pro"/>
        </w:rPr>
      </w:pPr>
    </w:p>
    <w:sectPr w:rsidR="0701F44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BDBA" w14:textId="77777777" w:rsidR="004377F2" w:rsidRDefault="004377F2" w:rsidP="005E16B8">
      <w:pPr>
        <w:spacing w:after="0" w:line="240" w:lineRule="auto"/>
      </w:pPr>
      <w:r>
        <w:separator/>
      </w:r>
    </w:p>
  </w:endnote>
  <w:endnote w:type="continuationSeparator" w:id="0">
    <w:p w14:paraId="6E9A44E5" w14:textId="77777777" w:rsidR="004377F2" w:rsidRDefault="004377F2" w:rsidP="005E16B8">
      <w:pPr>
        <w:spacing w:after="0" w:line="240" w:lineRule="auto"/>
      </w:pPr>
      <w:r>
        <w:continuationSeparator/>
      </w:r>
    </w:p>
  </w:endnote>
  <w:endnote w:type="continuationNotice" w:id="1">
    <w:p w14:paraId="788EC678" w14:textId="77777777" w:rsidR="004377F2" w:rsidRDefault="00437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TTE3B5107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B30" w14:textId="7410B2D4" w:rsidR="003B06C6" w:rsidRDefault="00FD17D7">
    <w:pPr>
      <w:pStyle w:val="Footer"/>
    </w:pPr>
    <w:r>
      <w:rPr>
        <w:noProof/>
      </w:rPr>
      <w:drawing>
        <wp:anchor distT="0" distB="0" distL="114300" distR="114300" simplePos="0" relativeHeight="251658240" behindDoc="0" locked="0" layoutInCell="1" allowOverlap="1" wp14:anchorId="3FA96148" wp14:editId="3FD8AA85">
          <wp:simplePos x="0" y="0"/>
          <wp:positionH relativeFrom="column">
            <wp:posOffset>-597371</wp:posOffset>
          </wp:positionH>
          <wp:positionV relativeFrom="paragraph">
            <wp:posOffset>8959</wp:posOffset>
          </wp:positionV>
          <wp:extent cx="2118360" cy="487680"/>
          <wp:effectExtent l="0" t="0" r="0" b="762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8360" cy="487680"/>
                  </a:xfrm>
                  <a:prstGeom prst="rect">
                    <a:avLst/>
                  </a:prstGeom>
                </pic:spPr>
              </pic:pic>
            </a:graphicData>
          </a:graphic>
          <wp14:sizeRelH relativeFrom="margin">
            <wp14:pctWidth>0</wp14:pctWidth>
          </wp14:sizeRelH>
          <wp14:sizeRelV relativeFrom="margin">
            <wp14:pctHeight>0</wp14:pctHeight>
          </wp14:sizeRelV>
        </wp:anchor>
      </w:drawing>
    </w:r>
    <w:r w:rsidR="009172F5" w:rsidRPr="005E5CB2">
      <w:ptab w:relativeTo="margin" w:alignment="center" w:leader="none"/>
    </w:r>
  </w:p>
  <w:p w14:paraId="7AD2C4A3" w14:textId="0BF5BB72" w:rsidR="003B06C6" w:rsidRPr="003B06C6" w:rsidRDefault="0701F446" w:rsidP="00FD17D7">
    <w:pPr>
      <w:pStyle w:val="BasicParagraph"/>
      <w:suppressAutoHyphens/>
      <w:jc w:val="right"/>
      <w:rPr>
        <w:rFonts w:ascii="Century Gothic" w:hAnsi="Century Gothic" w:cs="Century Gothic"/>
        <w:b/>
        <w:bCs/>
        <w:color w:val="auto"/>
        <w:sz w:val="16"/>
        <w:szCs w:val="16"/>
      </w:rPr>
    </w:pPr>
    <w:r w:rsidRPr="0701F446">
      <w:rPr>
        <w:rFonts w:ascii="Century Gothic" w:hAnsi="Century Gothic" w:cs="Century Gothic"/>
        <w:b/>
        <w:bCs/>
        <w:color w:val="auto"/>
        <w:sz w:val="16"/>
        <w:szCs w:val="16"/>
      </w:rPr>
      <w:t>Bristol University Neurodiversity Society Strategic Plan 2025-28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2981" w14:textId="77777777" w:rsidR="004377F2" w:rsidRDefault="004377F2" w:rsidP="005E16B8">
      <w:pPr>
        <w:spacing w:after="0" w:line="240" w:lineRule="auto"/>
      </w:pPr>
      <w:r>
        <w:separator/>
      </w:r>
    </w:p>
  </w:footnote>
  <w:footnote w:type="continuationSeparator" w:id="0">
    <w:p w14:paraId="7FBF6B98" w14:textId="77777777" w:rsidR="004377F2" w:rsidRDefault="004377F2" w:rsidP="005E16B8">
      <w:pPr>
        <w:spacing w:after="0" w:line="240" w:lineRule="auto"/>
      </w:pPr>
      <w:r>
        <w:continuationSeparator/>
      </w:r>
    </w:p>
  </w:footnote>
  <w:footnote w:type="continuationNotice" w:id="1">
    <w:p w14:paraId="38BCE854" w14:textId="77777777" w:rsidR="004377F2" w:rsidRDefault="00437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628A" w14:textId="77777777" w:rsidR="003B06C6" w:rsidRDefault="003B06C6" w:rsidP="003B06C6">
    <w:pPr>
      <w:pStyle w:val="Footer"/>
      <w:jc w:val="center"/>
    </w:pPr>
    <w:r w:rsidRPr="005E5CB2">
      <w:ptab w:relativeTo="margin" w:alignment="right" w:leader="none"/>
    </w:r>
    <w:r w:rsidRPr="005E5CB2">
      <w:fldChar w:fldCharType="begin"/>
    </w:r>
    <w:r w:rsidRPr="005E5CB2">
      <w:instrText xml:space="preserve"> PAGE   \* MERGEFORMAT </w:instrText>
    </w:r>
    <w:r w:rsidRPr="005E5CB2">
      <w:fldChar w:fldCharType="separate"/>
    </w:r>
    <w:r>
      <w:t>2</w:t>
    </w:r>
    <w:r w:rsidRPr="005E5CB2">
      <w:rPr>
        <w:noProof/>
      </w:rPr>
      <w:fldChar w:fldCharType="end"/>
    </w:r>
  </w:p>
  <w:p w14:paraId="3F621EAD" w14:textId="77777777" w:rsidR="003B06C6" w:rsidRDefault="003B06C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7I2lFBhn" int2:invalidationBookmarkName="" int2:hashCode="i/owKT8EXQLqmd" int2:id="5s0zdNxQ">
      <int2:state int2:value="Rejected" int2:type="WordDesignerDefaultAnnotation"/>
    </int2:bookmark>
    <int2:bookmark int2:bookmarkName="_Int_BhjHXtVv" int2:invalidationBookmarkName="" int2:hashCode="OZmRjq2AnXhk8H" int2:id="vC61NjmF">
      <int2:state int2:value="Rejected" int2:type="WordDesignerDefaultAnnotation"/>
    </int2:bookmark>
    <int2:bookmark int2:bookmarkName="_Int_TCGItyq1" int2:invalidationBookmarkName="" int2:hashCode="6EA7wINBenLxT7" int2:id="HCQXJYq0">
      <int2:state int2:value="Rejected" int2:type="WordDesignerDefaultAnnotation"/>
    </int2:bookmark>
    <int2:bookmark int2:bookmarkName="_Int_qRk1yu6Z" int2:invalidationBookmarkName="" int2:hashCode="8rVG6Tou6SuMcd" int2:id="KRKpyzo0">
      <int2:state int2:value="Rejected" int2:type="WordDesignerDefaultAnnotation"/>
    </int2:bookmark>
    <int2:bookmark int2:bookmarkName="_Int_BYA1ZYHH" int2:invalidationBookmarkName="" int2:hashCode="wwEXhhzVSvoeur" int2:id="Xef3dsOG">
      <int2:state int2:value="Rejected" int2:type="WordDesignerDefaultAnnotation"/>
    </int2:bookmark>
    <int2:bookmark int2:bookmarkName="_Int_oXaOCMQc" int2:invalidationBookmarkName="" int2:hashCode="iDgILWwkuu9sQ8" int2:id="dTC3Y1Mk">
      <int2:state int2:value="Rejected" int2:type="WordDesignerDefaultAnnotation"/>
    </int2:bookmark>
    <int2:bookmark int2:bookmarkName="_Int_6TkTjaHQ" int2:invalidationBookmarkName="" int2:hashCode="ZpZ4zAnq1Wa6xe" int2:id="rU0LuAD3">
      <int2:state int2:value="Rejected" int2:type="WordDesignerDefaultAnnotation"/>
    </int2:bookmark>
    <int2:bookmark int2:bookmarkName="_Int_744q2SrD" int2:invalidationBookmarkName="" int2:hashCode="AqW1ovKmFcoq9f" int2:id="mPk7WaZm">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19F"/>
    <w:multiLevelType w:val="hybridMultilevel"/>
    <w:tmpl w:val="95EC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759A2"/>
    <w:multiLevelType w:val="hybridMultilevel"/>
    <w:tmpl w:val="BF14021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7230442"/>
    <w:multiLevelType w:val="hybridMultilevel"/>
    <w:tmpl w:val="FED4B0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13C5650"/>
    <w:multiLevelType w:val="hybridMultilevel"/>
    <w:tmpl w:val="8C6C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6690C"/>
    <w:multiLevelType w:val="multilevel"/>
    <w:tmpl w:val="8F0C5A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C4246A"/>
    <w:multiLevelType w:val="multilevel"/>
    <w:tmpl w:val="84CAD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951EA"/>
    <w:multiLevelType w:val="hybridMultilevel"/>
    <w:tmpl w:val="67CA138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5D932B9"/>
    <w:multiLevelType w:val="hybridMultilevel"/>
    <w:tmpl w:val="5EC293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FE799D"/>
    <w:multiLevelType w:val="hybridMultilevel"/>
    <w:tmpl w:val="916E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82819"/>
    <w:multiLevelType w:val="hybridMultilevel"/>
    <w:tmpl w:val="FA74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F8616A"/>
    <w:multiLevelType w:val="hybridMultilevel"/>
    <w:tmpl w:val="0F5203BA"/>
    <w:lvl w:ilvl="0" w:tplc="77DE2140">
      <w:start w:val="1"/>
      <w:numFmt w:val="bullet"/>
      <w:lvlText w:val=""/>
      <w:lvlJc w:val="left"/>
      <w:pPr>
        <w:ind w:left="1080" w:hanging="360"/>
      </w:pPr>
      <w:rPr>
        <w:rFonts w:ascii="Symbol" w:hAnsi="Symbol" w:hint="default"/>
      </w:rPr>
    </w:lvl>
    <w:lvl w:ilvl="1" w:tplc="1FDCB0F8">
      <w:start w:val="1"/>
      <w:numFmt w:val="bullet"/>
      <w:lvlText w:val="o"/>
      <w:lvlJc w:val="left"/>
      <w:pPr>
        <w:ind w:left="1800" w:hanging="360"/>
      </w:pPr>
      <w:rPr>
        <w:rFonts w:ascii="Courier New" w:hAnsi="Courier New" w:hint="default"/>
      </w:rPr>
    </w:lvl>
    <w:lvl w:ilvl="2" w:tplc="A8D8E720">
      <w:start w:val="1"/>
      <w:numFmt w:val="bullet"/>
      <w:lvlText w:val=""/>
      <w:lvlJc w:val="left"/>
      <w:pPr>
        <w:ind w:left="2520" w:hanging="360"/>
      </w:pPr>
      <w:rPr>
        <w:rFonts w:ascii="Wingdings" w:hAnsi="Wingdings" w:hint="default"/>
      </w:rPr>
    </w:lvl>
    <w:lvl w:ilvl="3" w:tplc="781AE7A6">
      <w:start w:val="1"/>
      <w:numFmt w:val="bullet"/>
      <w:lvlText w:val=""/>
      <w:lvlJc w:val="left"/>
      <w:pPr>
        <w:ind w:left="3240" w:hanging="360"/>
      </w:pPr>
      <w:rPr>
        <w:rFonts w:ascii="Symbol" w:hAnsi="Symbol" w:hint="default"/>
      </w:rPr>
    </w:lvl>
    <w:lvl w:ilvl="4" w:tplc="5C48B1BE">
      <w:start w:val="1"/>
      <w:numFmt w:val="bullet"/>
      <w:lvlText w:val="o"/>
      <w:lvlJc w:val="left"/>
      <w:pPr>
        <w:ind w:left="3960" w:hanging="360"/>
      </w:pPr>
      <w:rPr>
        <w:rFonts w:ascii="Courier New" w:hAnsi="Courier New" w:hint="default"/>
      </w:rPr>
    </w:lvl>
    <w:lvl w:ilvl="5" w:tplc="4100FE24">
      <w:start w:val="1"/>
      <w:numFmt w:val="bullet"/>
      <w:lvlText w:val=""/>
      <w:lvlJc w:val="left"/>
      <w:pPr>
        <w:ind w:left="4680" w:hanging="360"/>
      </w:pPr>
      <w:rPr>
        <w:rFonts w:ascii="Wingdings" w:hAnsi="Wingdings" w:hint="default"/>
      </w:rPr>
    </w:lvl>
    <w:lvl w:ilvl="6" w:tplc="4C304C38">
      <w:start w:val="1"/>
      <w:numFmt w:val="bullet"/>
      <w:lvlText w:val=""/>
      <w:lvlJc w:val="left"/>
      <w:pPr>
        <w:ind w:left="5400" w:hanging="360"/>
      </w:pPr>
      <w:rPr>
        <w:rFonts w:ascii="Symbol" w:hAnsi="Symbol" w:hint="default"/>
      </w:rPr>
    </w:lvl>
    <w:lvl w:ilvl="7" w:tplc="7B1A218A">
      <w:start w:val="1"/>
      <w:numFmt w:val="bullet"/>
      <w:lvlText w:val="o"/>
      <w:lvlJc w:val="left"/>
      <w:pPr>
        <w:ind w:left="6120" w:hanging="360"/>
      </w:pPr>
      <w:rPr>
        <w:rFonts w:ascii="Courier New" w:hAnsi="Courier New" w:hint="default"/>
      </w:rPr>
    </w:lvl>
    <w:lvl w:ilvl="8" w:tplc="F330FB54">
      <w:start w:val="1"/>
      <w:numFmt w:val="bullet"/>
      <w:lvlText w:val=""/>
      <w:lvlJc w:val="left"/>
      <w:pPr>
        <w:ind w:left="6840" w:hanging="360"/>
      </w:pPr>
      <w:rPr>
        <w:rFonts w:ascii="Wingdings" w:hAnsi="Wingdings" w:hint="default"/>
      </w:rPr>
    </w:lvl>
  </w:abstractNum>
  <w:abstractNum w:abstractNumId="11" w15:restartNumberingAfterBreak="0">
    <w:nsid w:val="3BAD0D16"/>
    <w:multiLevelType w:val="hybridMultilevel"/>
    <w:tmpl w:val="80D6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0C242A"/>
    <w:multiLevelType w:val="hybridMultilevel"/>
    <w:tmpl w:val="12E402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A10715"/>
    <w:multiLevelType w:val="multilevel"/>
    <w:tmpl w:val="D25491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8CC408C"/>
    <w:multiLevelType w:val="hybridMultilevel"/>
    <w:tmpl w:val="EB328EB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29A03FC"/>
    <w:multiLevelType w:val="hybridMultilevel"/>
    <w:tmpl w:val="EED859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6767BA2"/>
    <w:multiLevelType w:val="multilevel"/>
    <w:tmpl w:val="6CB49F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8BE1063"/>
    <w:multiLevelType w:val="multilevel"/>
    <w:tmpl w:val="8F90F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62A7E08"/>
    <w:multiLevelType w:val="multilevel"/>
    <w:tmpl w:val="A96C2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9D53F84"/>
    <w:multiLevelType w:val="multilevel"/>
    <w:tmpl w:val="B7C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902443">
    <w:abstractNumId w:val="10"/>
  </w:num>
  <w:num w:numId="2" w16cid:durableId="1388726357">
    <w:abstractNumId w:val="3"/>
  </w:num>
  <w:num w:numId="3" w16cid:durableId="1494106153">
    <w:abstractNumId w:val="1"/>
  </w:num>
  <w:num w:numId="4" w16cid:durableId="1143084985">
    <w:abstractNumId w:val="6"/>
  </w:num>
  <w:num w:numId="5" w16cid:durableId="363218434">
    <w:abstractNumId w:val="14"/>
  </w:num>
  <w:num w:numId="6" w16cid:durableId="454373700">
    <w:abstractNumId w:val="2"/>
  </w:num>
  <w:num w:numId="7" w16cid:durableId="1121190463">
    <w:abstractNumId w:val="7"/>
  </w:num>
  <w:num w:numId="8" w16cid:durableId="351540931">
    <w:abstractNumId w:val="15"/>
  </w:num>
  <w:num w:numId="9" w16cid:durableId="43146135">
    <w:abstractNumId w:val="12"/>
  </w:num>
  <w:num w:numId="10" w16cid:durableId="1904176505">
    <w:abstractNumId w:val="0"/>
  </w:num>
  <w:num w:numId="11" w16cid:durableId="314190197">
    <w:abstractNumId w:val="19"/>
  </w:num>
  <w:num w:numId="12" w16cid:durableId="370612719">
    <w:abstractNumId w:val="13"/>
  </w:num>
  <w:num w:numId="13" w16cid:durableId="1393653784">
    <w:abstractNumId w:val="5"/>
  </w:num>
  <w:num w:numId="14" w16cid:durableId="601914959">
    <w:abstractNumId w:val="4"/>
  </w:num>
  <w:num w:numId="15" w16cid:durableId="272400301">
    <w:abstractNumId w:val="18"/>
  </w:num>
  <w:num w:numId="16" w16cid:durableId="4527884">
    <w:abstractNumId w:val="17"/>
  </w:num>
  <w:num w:numId="17" w16cid:durableId="980958295">
    <w:abstractNumId w:val="16"/>
  </w:num>
  <w:num w:numId="18" w16cid:durableId="1014961477">
    <w:abstractNumId w:val="9"/>
  </w:num>
  <w:num w:numId="19" w16cid:durableId="2142646452">
    <w:abstractNumId w:val="8"/>
  </w:num>
  <w:num w:numId="20" w16cid:durableId="2024211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AC"/>
    <w:rsid w:val="00000BC2"/>
    <w:rsid w:val="000071D0"/>
    <w:rsid w:val="00046FAF"/>
    <w:rsid w:val="00066DD0"/>
    <w:rsid w:val="00070C72"/>
    <w:rsid w:val="00074F37"/>
    <w:rsid w:val="000872D4"/>
    <w:rsid w:val="0009C4D5"/>
    <w:rsid w:val="000A50B3"/>
    <w:rsid w:val="000C13CB"/>
    <w:rsid w:val="0010134C"/>
    <w:rsid w:val="00101CD7"/>
    <w:rsid w:val="00103F38"/>
    <w:rsid w:val="0011011E"/>
    <w:rsid w:val="001117BA"/>
    <w:rsid w:val="00126884"/>
    <w:rsid w:val="00152FBC"/>
    <w:rsid w:val="0016644F"/>
    <w:rsid w:val="001756B0"/>
    <w:rsid w:val="00183BE2"/>
    <w:rsid w:val="00193003"/>
    <w:rsid w:val="001A0965"/>
    <w:rsid w:val="001A18BD"/>
    <w:rsid w:val="001A3804"/>
    <w:rsid w:val="001A42A4"/>
    <w:rsid w:val="001C25EC"/>
    <w:rsid w:val="001E3EE7"/>
    <w:rsid w:val="001F3489"/>
    <w:rsid w:val="00215C91"/>
    <w:rsid w:val="002306FF"/>
    <w:rsid w:val="00242CDE"/>
    <w:rsid w:val="0025EAC6"/>
    <w:rsid w:val="0026066E"/>
    <w:rsid w:val="00270C0D"/>
    <w:rsid w:val="00272DB3"/>
    <w:rsid w:val="00276629"/>
    <w:rsid w:val="002A0444"/>
    <w:rsid w:val="002B5737"/>
    <w:rsid w:val="002C7989"/>
    <w:rsid w:val="002C9307"/>
    <w:rsid w:val="002E3C10"/>
    <w:rsid w:val="002F623B"/>
    <w:rsid w:val="002FD951"/>
    <w:rsid w:val="00302ACF"/>
    <w:rsid w:val="00313653"/>
    <w:rsid w:val="00315125"/>
    <w:rsid w:val="00336AC5"/>
    <w:rsid w:val="00336F98"/>
    <w:rsid w:val="003372FC"/>
    <w:rsid w:val="0034077B"/>
    <w:rsid w:val="00343904"/>
    <w:rsid w:val="00344CCD"/>
    <w:rsid w:val="003775A6"/>
    <w:rsid w:val="003862F2"/>
    <w:rsid w:val="00394631"/>
    <w:rsid w:val="003B06C6"/>
    <w:rsid w:val="003C9297"/>
    <w:rsid w:val="003D7FC7"/>
    <w:rsid w:val="003F41B7"/>
    <w:rsid w:val="0040279B"/>
    <w:rsid w:val="00410F5F"/>
    <w:rsid w:val="0042093D"/>
    <w:rsid w:val="004211B6"/>
    <w:rsid w:val="00424152"/>
    <w:rsid w:val="0042425E"/>
    <w:rsid w:val="00425382"/>
    <w:rsid w:val="004302CB"/>
    <w:rsid w:val="00434522"/>
    <w:rsid w:val="004377F2"/>
    <w:rsid w:val="00456E98"/>
    <w:rsid w:val="00464AB5"/>
    <w:rsid w:val="00465D50"/>
    <w:rsid w:val="00466EAC"/>
    <w:rsid w:val="0047608C"/>
    <w:rsid w:val="004857C9"/>
    <w:rsid w:val="004969AC"/>
    <w:rsid w:val="004A0EB8"/>
    <w:rsid w:val="004A6C00"/>
    <w:rsid w:val="004E2728"/>
    <w:rsid w:val="004F451A"/>
    <w:rsid w:val="00510B71"/>
    <w:rsid w:val="00515CB7"/>
    <w:rsid w:val="00532C58"/>
    <w:rsid w:val="00540760"/>
    <w:rsid w:val="00544C6C"/>
    <w:rsid w:val="00565330"/>
    <w:rsid w:val="00570AAA"/>
    <w:rsid w:val="00571E93"/>
    <w:rsid w:val="005734C9"/>
    <w:rsid w:val="00585BB2"/>
    <w:rsid w:val="005B6164"/>
    <w:rsid w:val="005E16B8"/>
    <w:rsid w:val="005E5CB2"/>
    <w:rsid w:val="005F411F"/>
    <w:rsid w:val="00607CD7"/>
    <w:rsid w:val="00611345"/>
    <w:rsid w:val="00614FD2"/>
    <w:rsid w:val="0062596B"/>
    <w:rsid w:val="00626E59"/>
    <w:rsid w:val="006274BC"/>
    <w:rsid w:val="00633CAB"/>
    <w:rsid w:val="0064239D"/>
    <w:rsid w:val="00642B1E"/>
    <w:rsid w:val="00646897"/>
    <w:rsid w:val="00696BEF"/>
    <w:rsid w:val="006A7115"/>
    <w:rsid w:val="006A7431"/>
    <w:rsid w:val="006B528D"/>
    <w:rsid w:val="006F1801"/>
    <w:rsid w:val="006F267E"/>
    <w:rsid w:val="006F6315"/>
    <w:rsid w:val="00713EE4"/>
    <w:rsid w:val="00720F59"/>
    <w:rsid w:val="00726841"/>
    <w:rsid w:val="00732A5C"/>
    <w:rsid w:val="007411D6"/>
    <w:rsid w:val="00782112"/>
    <w:rsid w:val="00783EE7"/>
    <w:rsid w:val="00794566"/>
    <w:rsid w:val="007B2112"/>
    <w:rsid w:val="007BCFEC"/>
    <w:rsid w:val="007C3758"/>
    <w:rsid w:val="007C5F3E"/>
    <w:rsid w:val="007D2516"/>
    <w:rsid w:val="007E07ED"/>
    <w:rsid w:val="007F334D"/>
    <w:rsid w:val="00823ADF"/>
    <w:rsid w:val="00825B6B"/>
    <w:rsid w:val="00850FAC"/>
    <w:rsid w:val="00854418"/>
    <w:rsid w:val="008579FF"/>
    <w:rsid w:val="00861262"/>
    <w:rsid w:val="00886DD9"/>
    <w:rsid w:val="00896B32"/>
    <w:rsid w:val="008B0328"/>
    <w:rsid w:val="008E2862"/>
    <w:rsid w:val="008E5632"/>
    <w:rsid w:val="008F658F"/>
    <w:rsid w:val="009029E0"/>
    <w:rsid w:val="0091126E"/>
    <w:rsid w:val="009172F5"/>
    <w:rsid w:val="00922279"/>
    <w:rsid w:val="0095297B"/>
    <w:rsid w:val="00961D56"/>
    <w:rsid w:val="0096719A"/>
    <w:rsid w:val="00986069"/>
    <w:rsid w:val="009A3E7B"/>
    <w:rsid w:val="009F0AD6"/>
    <w:rsid w:val="009F40D7"/>
    <w:rsid w:val="009F4C70"/>
    <w:rsid w:val="00A00953"/>
    <w:rsid w:val="00A06642"/>
    <w:rsid w:val="00A2A443"/>
    <w:rsid w:val="00A30D72"/>
    <w:rsid w:val="00A774A9"/>
    <w:rsid w:val="00A94202"/>
    <w:rsid w:val="00A96CF4"/>
    <w:rsid w:val="00AA0435"/>
    <w:rsid w:val="00AB1CD8"/>
    <w:rsid w:val="00AD7330"/>
    <w:rsid w:val="00AF79AE"/>
    <w:rsid w:val="00B00302"/>
    <w:rsid w:val="00B013ED"/>
    <w:rsid w:val="00B23372"/>
    <w:rsid w:val="00B40CD5"/>
    <w:rsid w:val="00B430BC"/>
    <w:rsid w:val="00B4779F"/>
    <w:rsid w:val="00B504D0"/>
    <w:rsid w:val="00B57750"/>
    <w:rsid w:val="00B632B7"/>
    <w:rsid w:val="00B700A2"/>
    <w:rsid w:val="00B9466F"/>
    <w:rsid w:val="00B94787"/>
    <w:rsid w:val="00BA2AE8"/>
    <w:rsid w:val="00BC046D"/>
    <w:rsid w:val="00BC4006"/>
    <w:rsid w:val="00BF4A50"/>
    <w:rsid w:val="00C01BBB"/>
    <w:rsid w:val="00C0242B"/>
    <w:rsid w:val="00C126C2"/>
    <w:rsid w:val="00C2011C"/>
    <w:rsid w:val="00C21BE9"/>
    <w:rsid w:val="00C37CD3"/>
    <w:rsid w:val="00C407D6"/>
    <w:rsid w:val="00C73B90"/>
    <w:rsid w:val="00CA1B3C"/>
    <w:rsid w:val="00CA660D"/>
    <w:rsid w:val="00CC4EDC"/>
    <w:rsid w:val="00CC7CCF"/>
    <w:rsid w:val="00CD22CC"/>
    <w:rsid w:val="00CD57C4"/>
    <w:rsid w:val="00CE2555"/>
    <w:rsid w:val="00CE5A89"/>
    <w:rsid w:val="00CF23CD"/>
    <w:rsid w:val="00D12086"/>
    <w:rsid w:val="00D2139B"/>
    <w:rsid w:val="00D57AED"/>
    <w:rsid w:val="00D61EB7"/>
    <w:rsid w:val="00D82B07"/>
    <w:rsid w:val="00D9593B"/>
    <w:rsid w:val="00DA1243"/>
    <w:rsid w:val="00DA3A26"/>
    <w:rsid w:val="00DA7251"/>
    <w:rsid w:val="00DC1F92"/>
    <w:rsid w:val="00DC303A"/>
    <w:rsid w:val="00DE28E9"/>
    <w:rsid w:val="00E06A97"/>
    <w:rsid w:val="00E10874"/>
    <w:rsid w:val="00E162E2"/>
    <w:rsid w:val="00E20399"/>
    <w:rsid w:val="00E21184"/>
    <w:rsid w:val="00E245BA"/>
    <w:rsid w:val="00E27262"/>
    <w:rsid w:val="00E34E0B"/>
    <w:rsid w:val="00E42B54"/>
    <w:rsid w:val="00E63603"/>
    <w:rsid w:val="00E6673B"/>
    <w:rsid w:val="00E70C76"/>
    <w:rsid w:val="00E73D2B"/>
    <w:rsid w:val="00E954ED"/>
    <w:rsid w:val="00EE7A66"/>
    <w:rsid w:val="00F17EF7"/>
    <w:rsid w:val="00F4004B"/>
    <w:rsid w:val="00F52E2B"/>
    <w:rsid w:val="00FC06FC"/>
    <w:rsid w:val="00FC5D9D"/>
    <w:rsid w:val="00FD17D7"/>
    <w:rsid w:val="00FD7ADB"/>
    <w:rsid w:val="00FE7022"/>
    <w:rsid w:val="00FF1B61"/>
    <w:rsid w:val="010A8E48"/>
    <w:rsid w:val="010F994B"/>
    <w:rsid w:val="012D78A1"/>
    <w:rsid w:val="012E2142"/>
    <w:rsid w:val="013A484A"/>
    <w:rsid w:val="01442B9D"/>
    <w:rsid w:val="014CF09A"/>
    <w:rsid w:val="017874C0"/>
    <w:rsid w:val="0190C925"/>
    <w:rsid w:val="01A19B04"/>
    <w:rsid w:val="01DBF447"/>
    <w:rsid w:val="01EE303C"/>
    <w:rsid w:val="020298DC"/>
    <w:rsid w:val="022326C5"/>
    <w:rsid w:val="023425F2"/>
    <w:rsid w:val="024763C1"/>
    <w:rsid w:val="02655395"/>
    <w:rsid w:val="02A2DC20"/>
    <w:rsid w:val="02D4D144"/>
    <w:rsid w:val="02E23F70"/>
    <w:rsid w:val="02F34FF2"/>
    <w:rsid w:val="02F95D83"/>
    <w:rsid w:val="03072B95"/>
    <w:rsid w:val="0316A39E"/>
    <w:rsid w:val="034DC7E7"/>
    <w:rsid w:val="035B0D1F"/>
    <w:rsid w:val="035ED1F9"/>
    <w:rsid w:val="037BC04E"/>
    <w:rsid w:val="0387A542"/>
    <w:rsid w:val="0391E449"/>
    <w:rsid w:val="039F98A6"/>
    <w:rsid w:val="03B59D10"/>
    <w:rsid w:val="03B8A7B3"/>
    <w:rsid w:val="03C340B1"/>
    <w:rsid w:val="0413896A"/>
    <w:rsid w:val="04465DBE"/>
    <w:rsid w:val="045FE246"/>
    <w:rsid w:val="04C194DC"/>
    <w:rsid w:val="04D0210B"/>
    <w:rsid w:val="04D73C93"/>
    <w:rsid w:val="04D7F56D"/>
    <w:rsid w:val="04E8FCD7"/>
    <w:rsid w:val="04EEFC4D"/>
    <w:rsid w:val="04FF058C"/>
    <w:rsid w:val="050DD169"/>
    <w:rsid w:val="05197A20"/>
    <w:rsid w:val="051B47DD"/>
    <w:rsid w:val="052E3B83"/>
    <w:rsid w:val="053CF2C0"/>
    <w:rsid w:val="05670039"/>
    <w:rsid w:val="0568E21B"/>
    <w:rsid w:val="0584BD19"/>
    <w:rsid w:val="058DDBBA"/>
    <w:rsid w:val="059B6186"/>
    <w:rsid w:val="05B60C7B"/>
    <w:rsid w:val="05B68B57"/>
    <w:rsid w:val="05CFDBEB"/>
    <w:rsid w:val="05DC2E1E"/>
    <w:rsid w:val="05F49638"/>
    <w:rsid w:val="0604FA18"/>
    <w:rsid w:val="06366BE6"/>
    <w:rsid w:val="063B73A5"/>
    <w:rsid w:val="0650EED6"/>
    <w:rsid w:val="065EA98C"/>
    <w:rsid w:val="069579B5"/>
    <w:rsid w:val="06AC40F4"/>
    <w:rsid w:val="06C3C52D"/>
    <w:rsid w:val="06D084D6"/>
    <w:rsid w:val="0701F446"/>
    <w:rsid w:val="07046747"/>
    <w:rsid w:val="070BE48B"/>
    <w:rsid w:val="0729D8C3"/>
    <w:rsid w:val="0739A04F"/>
    <w:rsid w:val="075049A3"/>
    <w:rsid w:val="07505A5D"/>
    <w:rsid w:val="075F23A6"/>
    <w:rsid w:val="076434C2"/>
    <w:rsid w:val="076B68B6"/>
    <w:rsid w:val="078C7960"/>
    <w:rsid w:val="0799AC98"/>
    <w:rsid w:val="07F16F42"/>
    <w:rsid w:val="07F208D7"/>
    <w:rsid w:val="07FF42A1"/>
    <w:rsid w:val="08020C80"/>
    <w:rsid w:val="080ABAEA"/>
    <w:rsid w:val="08145D1E"/>
    <w:rsid w:val="081DADF7"/>
    <w:rsid w:val="0826E410"/>
    <w:rsid w:val="083D5D82"/>
    <w:rsid w:val="083DA114"/>
    <w:rsid w:val="083F1B71"/>
    <w:rsid w:val="0898CBD8"/>
    <w:rsid w:val="089C885B"/>
    <w:rsid w:val="089D3953"/>
    <w:rsid w:val="08A3D0E8"/>
    <w:rsid w:val="08AE4117"/>
    <w:rsid w:val="08C8F3FD"/>
    <w:rsid w:val="08CCD0EB"/>
    <w:rsid w:val="08DEC259"/>
    <w:rsid w:val="08FB85E0"/>
    <w:rsid w:val="08FBD3CB"/>
    <w:rsid w:val="08FE08B4"/>
    <w:rsid w:val="092C3D01"/>
    <w:rsid w:val="092DB196"/>
    <w:rsid w:val="092FCA20"/>
    <w:rsid w:val="09432D9A"/>
    <w:rsid w:val="09466123"/>
    <w:rsid w:val="0949788D"/>
    <w:rsid w:val="09768B43"/>
    <w:rsid w:val="097FEBD1"/>
    <w:rsid w:val="0984F999"/>
    <w:rsid w:val="0989831D"/>
    <w:rsid w:val="09A5AD7E"/>
    <w:rsid w:val="09A784C3"/>
    <w:rsid w:val="09B67A8A"/>
    <w:rsid w:val="09CC946B"/>
    <w:rsid w:val="09EE35F8"/>
    <w:rsid w:val="0A33808E"/>
    <w:rsid w:val="0A35DFBA"/>
    <w:rsid w:val="0A5AE4A3"/>
    <w:rsid w:val="0A6500AE"/>
    <w:rsid w:val="0A6EF2F9"/>
    <w:rsid w:val="0AA8AFBD"/>
    <w:rsid w:val="0AB11C77"/>
    <w:rsid w:val="0AB41EA1"/>
    <w:rsid w:val="0ABCE6CE"/>
    <w:rsid w:val="0ABEAC3C"/>
    <w:rsid w:val="0ACCE969"/>
    <w:rsid w:val="0AE22380"/>
    <w:rsid w:val="0AF2C889"/>
    <w:rsid w:val="0AFF1D90"/>
    <w:rsid w:val="0B0C6619"/>
    <w:rsid w:val="0B0CCCE7"/>
    <w:rsid w:val="0B255E17"/>
    <w:rsid w:val="0B3C9BF2"/>
    <w:rsid w:val="0B3F4576"/>
    <w:rsid w:val="0B4768CB"/>
    <w:rsid w:val="0B4DA109"/>
    <w:rsid w:val="0B4EE844"/>
    <w:rsid w:val="0B4EFF7F"/>
    <w:rsid w:val="0B75B489"/>
    <w:rsid w:val="0B89FD83"/>
    <w:rsid w:val="0B9D6121"/>
    <w:rsid w:val="0B9F7E0A"/>
    <w:rsid w:val="0BBD0F8E"/>
    <w:rsid w:val="0BD4B8C5"/>
    <w:rsid w:val="0BD733BF"/>
    <w:rsid w:val="0BD75D1C"/>
    <w:rsid w:val="0BD7FE0A"/>
    <w:rsid w:val="0BDC7DA2"/>
    <w:rsid w:val="0BF39B9A"/>
    <w:rsid w:val="0BF7E88C"/>
    <w:rsid w:val="0BF9018F"/>
    <w:rsid w:val="0C1C7C69"/>
    <w:rsid w:val="0C266448"/>
    <w:rsid w:val="0C28DCE8"/>
    <w:rsid w:val="0C2F8D95"/>
    <w:rsid w:val="0C40D9AB"/>
    <w:rsid w:val="0C4E8D37"/>
    <w:rsid w:val="0CED6ECB"/>
    <w:rsid w:val="0CF2F485"/>
    <w:rsid w:val="0D1966EA"/>
    <w:rsid w:val="0D2427F7"/>
    <w:rsid w:val="0D2B016A"/>
    <w:rsid w:val="0D2C50D2"/>
    <w:rsid w:val="0D2C8638"/>
    <w:rsid w:val="0D719D8B"/>
    <w:rsid w:val="0DC05A28"/>
    <w:rsid w:val="0DC805BB"/>
    <w:rsid w:val="0DF35863"/>
    <w:rsid w:val="0E132E91"/>
    <w:rsid w:val="0E1F3A32"/>
    <w:rsid w:val="0E41BC30"/>
    <w:rsid w:val="0E44D516"/>
    <w:rsid w:val="0E5C3BDD"/>
    <w:rsid w:val="0E892CAE"/>
    <w:rsid w:val="0ECBE1F6"/>
    <w:rsid w:val="0EDF1E98"/>
    <w:rsid w:val="0EE385EC"/>
    <w:rsid w:val="0EFC3A74"/>
    <w:rsid w:val="0F3323B1"/>
    <w:rsid w:val="0F407467"/>
    <w:rsid w:val="0F45476D"/>
    <w:rsid w:val="0F79D064"/>
    <w:rsid w:val="0F7F3666"/>
    <w:rsid w:val="0F7F8F2B"/>
    <w:rsid w:val="0F825CD2"/>
    <w:rsid w:val="0F9287D8"/>
    <w:rsid w:val="0FA4B774"/>
    <w:rsid w:val="0FAEB0A8"/>
    <w:rsid w:val="0FB04E0E"/>
    <w:rsid w:val="0FDD47E7"/>
    <w:rsid w:val="0FE8318A"/>
    <w:rsid w:val="101CC542"/>
    <w:rsid w:val="10214B77"/>
    <w:rsid w:val="1040013F"/>
    <w:rsid w:val="1048CD95"/>
    <w:rsid w:val="104A7EC4"/>
    <w:rsid w:val="106539D1"/>
    <w:rsid w:val="106CC4DA"/>
    <w:rsid w:val="10A59409"/>
    <w:rsid w:val="10C7748E"/>
    <w:rsid w:val="10CA29AD"/>
    <w:rsid w:val="10EDFF8F"/>
    <w:rsid w:val="113111F1"/>
    <w:rsid w:val="1159D962"/>
    <w:rsid w:val="116D94EF"/>
    <w:rsid w:val="11BDC019"/>
    <w:rsid w:val="11D6E514"/>
    <w:rsid w:val="11E43F93"/>
    <w:rsid w:val="11F042BC"/>
    <w:rsid w:val="11F0730F"/>
    <w:rsid w:val="11FA1D6F"/>
    <w:rsid w:val="121D450C"/>
    <w:rsid w:val="121F9307"/>
    <w:rsid w:val="1227A6C6"/>
    <w:rsid w:val="123924C5"/>
    <w:rsid w:val="124385BE"/>
    <w:rsid w:val="124F99B4"/>
    <w:rsid w:val="1270F1E1"/>
    <w:rsid w:val="1277C83A"/>
    <w:rsid w:val="12A5EB88"/>
    <w:rsid w:val="12BEA8A0"/>
    <w:rsid w:val="12BFB896"/>
    <w:rsid w:val="12C47819"/>
    <w:rsid w:val="12D0C5D7"/>
    <w:rsid w:val="12D2BC22"/>
    <w:rsid w:val="12D35677"/>
    <w:rsid w:val="12FE9D9C"/>
    <w:rsid w:val="130E08C3"/>
    <w:rsid w:val="132C83D5"/>
    <w:rsid w:val="132D9926"/>
    <w:rsid w:val="135616E0"/>
    <w:rsid w:val="1367C25E"/>
    <w:rsid w:val="1377A097"/>
    <w:rsid w:val="137E252A"/>
    <w:rsid w:val="1389C199"/>
    <w:rsid w:val="139953AF"/>
    <w:rsid w:val="139DC4CA"/>
    <w:rsid w:val="13B405E9"/>
    <w:rsid w:val="13B8FD0E"/>
    <w:rsid w:val="13BC4FBD"/>
    <w:rsid w:val="13BD6AEE"/>
    <w:rsid w:val="13EBC453"/>
    <w:rsid w:val="13EE29DD"/>
    <w:rsid w:val="13F199C5"/>
    <w:rsid w:val="1417CFA4"/>
    <w:rsid w:val="141D77C6"/>
    <w:rsid w:val="14299663"/>
    <w:rsid w:val="143C9CFD"/>
    <w:rsid w:val="143E701A"/>
    <w:rsid w:val="143F6721"/>
    <w:rsid w:val="14974484"/>
    <w:rsid w:val="14B9B132"/>
    <w:rsid w:val="14C28AC1"/>
    <w:rsid w:val="14D0E774"/>
    <w:rsid w:val="14D68DC7"/>
    <w:rsid w:val="14D88AB6"/>
    <w:rsid w:val="14F4C44D"/>
    <w:rsid w:val="14FE4037"/>
    <w:rsid w:val="1502E5AC"/>
    <w:rsid w:val="150544AD"/>
    <w:rsid w:val="15484B18"/>
    <w:rsid w:val="1566A524"/>
    <w:rsid w:val="1582C126"/>
    <w:rsid w:val="158AECC2"/>
    <w:rsid w:val="15C3A0E8"/>
    <w:rsid w:val="15DA5C0E"/>
    <w:rsid w:val="16170AE4"/>
    <w:rsid w:val="16702A24"/>
    <w:rsid w:val="168B56A0"/>
    <w:rsid w:val="1695619D"/>
    <w:rsid w:val="16B6025C"/>
    <w:rsid w:val="16BF67DF"/>
    <w:rsid w:val="16E4CD77"/>
    <w:rsid w:val="16F01F5A"/>
    <w:rsid w:val="171F6BD3"/>
    <w:rsid w:val="172003F3"/>
    <w:rsid w:val="172E3745"/>
    <w:rsid w:val="17314D93"/>
    <w:rsid w:val="17979F6D"/>
    <w:rsid w:val="17B0492B"/>
    <w:rsid w:val="17C535E6"/>
    <w:rsid w:val="17CAC438"/>
    <w:rsid w:val="17D6D077"/>
    <w:rsid w:val="17DD5F70"/>
    <w:rsid w:val="17FA003B"/>
    <w:rsid w:val="1842A7B4"/>
    <w:rsid w:val="1852163F"/>
    <w:rsid w:val="186CEE10"/>
    <w:rsid w:val="1877FC48"/>
    <w:rsid w:val="18863933"/>
    <w:rsid w:val="189E93EF"/>
    <w:rsid w:val="189F2F9B"/>
    <w:rsid w:val="18A57F4E"/>
    <w:rsid w:val="18BD12DF"/>
    <w:rsid w:val="18DA6351"/>
    <w:rsid w:val="18DD3AA0"/>
    <w:rsid w:val="18DDB1F3"/>
    <w:rsid w:val="18F4EFF0"/>
    <w:rsid w:val="191DE23F"/>
    <w:rsid w:val="19288022"/>
    <w:rsid w:val="192DCF4F"/>
    <w:rsid w:val="193DB4AC"/>
    <w:rsid w:val="194EB3D7"/>
    <w:rsid w:val="196F98E9"/>
    <w:rsid w:val="198177ED"/>
    <w:rsid w:val="19C05BB0"/>
    <w:rsid w:val="19E3899E"/>
    <w:rsid w:val="19EA5FC9"/>
    <w:rsid w:val="19F378C1"/>
    <w:rsid w:val="19F93984"/>
    <w:rsid w:val="19FEB6B8"/>
    <w:rsid w:val="1A04DA0D"/>
    <w:rsid w:val="1A0C6A08"/>
    <w:rsid w:val="1A1508E6"/>
    <w:rsid w:val="1A19CCE5"/>
    <w:rsid w:val="1A1CAB3B"/>
    <w:rsid w:val="1A23E226"/>
    <w:rsid w:val="1A249B9E"/>
    <w:rsid w:val="1A300237"/>
    <w:rsid w:val="1A3D38EA"/>
    <w:rsid w:val="1A3E16D6"/>
    <w:rsid w:val="1A43EA26"/>
    <w:rsid w:val="1A791705"/>
    <w:rsid w:val="1A944291"/>
    <w:rsid w:val="1ACB9EA1"/>
    <w:rsid w:val="1ACD7691"/>
    <w:rsid w:val="1B2EC85E"/>
    <w:rsid w:val="1B584903"/>
    <w:rsid w:val="1B680CA7"/>
    <w:rsid w:val="1B7469D9"/>
    <w:rsid w:val="1B749498"/>
    <w:rsid w:val="1B7E8286"/>
    <w:rsid w:val="1BAA893B"/>
    <w:rsid w:val="1BB476E6"/>
    <w:rsid w:val="1BB4FE78"/>
    <w:rsid w:val="1BC46DBF"/>
    <w:rsid w:val="1BC884B5"/>
    <w:rsid w:val="1BEAE188"/>
    <w:rsid w:val="1C07273D"/>
    <w:rsid w:val="1C220ED8"/>
    <w:rsid w:val="1C34C406"/>
    <w:rsid w:val="1C5DA077"/>
    <w:rsid w:val="1C78755B"/>
    <w:rsid w:val="1C78E9A9"/>
    <w:rsid w:val="1C7E25A7"/>
    <w:rsid w:val="1C8E9035"/>
    <w:rsid w:val="1C95C49F"/>
    <w:rsid w:val="1C9DF055"/>
    <w:rsid w:val="1CBD5D99"/>
    <w:rsid w:val="1CDDA138"/>
    <w:rsid w:val="1CE2E7CA"/>
    <w:rsid w:val="1CF6CB80"/>
    <w:rsid w:val="1D03D344"/>
    <w:rsid w:val="1D085CDF"/>
    <w:rsid w:val="1D11F50F"/>
    <w:rsid w:val="1D2ABE71"/>
    <w:rsid w:val="1D38D6D2"/>
    <w:rsid w:val="1D743F7D"/>
    <w:rsid w:val="1D7A9BF3"/>
    <w:rsid w:val="1D7B002E"/>
    <w:rsid w:val="1D7ED708"/>
    <w:rsid w:val="1D9740F2"/>
    <w:rsid w:val="1DAA985F"/>
    <w:rsid w:val="1DCC31A4"/>
    <w:rsid w:val="1DCCF83E"/>
    <w:rsid w:val="1DDACAA4"/>
    <w:rsid w:val="1DEC700C"/>
    <w:rsid w:val="1DF90640"/>
    <w:rsid w:val="1E24F525"/>
    <w:rsid w:val="1E49C197"/>
    <w:rsid w:val="1E71AEFF"/>
    <w:rsid w:val="1E764138"/>
    <w:rsid w:val="1E809AF6"/>
    <w:rsid w:val="1E9BDCB9"/>
    <w:rsid w:val="1EA1CE1F"/>
    <w:rsid w:val="1EB285CB"/>
    <w:rsid w:val="1EC6ACF2"/>
    <w:rsid w:val="1EDEE182"/>
    <w:rsid w:val="1F14A8E7"/>
    <w:rsid w:val="1F176135"/>
    <w:rsid w:val="1F1F592C"/>
    <w:rsid w:val="1F2124C5"/>
    <w:rsid w:val="1F251A70"/>
    <w:rsid w:val="1F2FB0CB"/>
    <w:rsid w:val="1F43453A"/>
    <w:rsid w:val="1F66965C"/>
    <w:rsid w:val="1F66DBF0"/>
    <w:rsid w:val="1F68CF1C"/>
    <w:rsid w:val="1F6E95F4"/>
    <w:rsid w:val="1F732965"/>
    <w:rsid w:val="1F819AB8"/>
    <w:rsid w:val="1FA0AC51"/>
    <w:rsid w:val="1FC65909"/>
    <w:rsid w:val="1FCA4AAF"/>
    <w:rsid w:val="1FCEDC1E"/>
    <w:rsid w:val="1FDCA54B"/>
    <w:rsid w:val="201408E4"/>
    <w:rsid w:val="203E6DC3"/>
    <w:rsid w:val="206464C0"/>
    <w:rsid w:val="207ADFE8"/>
    <w:rsid w:val="207DA279"/>
    <w:rsid w:val="20AB27DB"/>
    <w:rsid w:val="20C7DD77"/>
    <w:rsid w:val="20EA4A8C"/>
    <w:rsid w:val="210321AE"/>
    <w:rsid w:val="211712DF"/>
    <w:rsid w:val="2131B3EF"/>
    <w:rsid w:val="213BB603"/>
    <w:rsid w:val="216D5E43"/>
    <w:rsid w:val="2174BA0F"/>
    <w:rsid w:val="2192C92A"/>
    <w:rsid w:val="219753D1"/>
    <w:rsid w:val="2197B45C"/>
    <w:rsid w:val="21A890EA"/>
    <w:rsid w:val="21BD11C9"/>
    <w:rsid w:val="21C49C7E"/>
    <w:rsid w:val="21DCF189"/>
    <w:rsid w:val="21F7D3F8"/>
    <w:rsid w:val="21FDA0C9"/>
    <w:rsid w:val="22119413"/>
    <w:rsid w:val="221F5A8D"/>
    <w:rsid w:val="222EF7E1"/>
    <w:rsid w:val="2250BB3E"/>
    <w:rsid w:val="225E095E"/>
    <w:rsid w:val="2261CA96"/>
    <w:rsid w:val="226C3AD9"/>
    <w:rsid w:val="22BE9D64"/>
    <w:rsid w:val="22E06ADE"/>
    <w:rsid w:val="22E60631"/>
    <w:rsid w:val="2300742C"/>
    <w:rsid w:val="230FC455"/>
    <w:rsid w:val="231220C5"/>
    <w:rsid w:val="231CF02C"/>
    <w:rsid w:val="23553BA7"/>
    <w:rsid w:val="2367033A"/>
    <w:rsid w:val="23766066"/>
    <w:rsid w:val="238A0FF5"/>
    <w:rsid w:val="238F7AE9"/>
    <w:rsid w:val="23935FDB"/>
    <w:rsid w:val="239627EE"/>
    <w:rsid w:val="239BA8B6"/>
    <w:rsid w:val="23A7BB42"/>
    <w:rsid w:val="23B415C5"/>
    <w:rsid w:val="23CE211E"/>
    <w:rsid w:val="243F9FB7"/>
    <w:rsid w:val="244B7253"/>
    <w:rsid w:val="245EB7F5"/>
    <w:rsid w:val="246412B3"/>
    <w:rsid w:val="24726B25"/>
    <w:rsid w:val="247E2CA7"/>
    <w:rsid w:val="248DAD1D"/>
    <w:rsid w:val="2493665D"/>
    <w:rsid w:val="24B0607A"/>
    <w:rsid w:val="24C1E91A"/>
    <w:rsid w:val="24C7776D"/>
    <w:rsid w:val="24F9F503"/>
    <w:rsid w:val="2514178E"/>
    <w:rsid w:val="2517AD70"/>
    <w:rsid w:val="251DD474"/>
    <w:rsid w:val="252A3521"/>
    <w:rsid w:val="2548BA05"/>
    <w:rsid w:val="25499928"/>
    <w:rsid w:val="25518A2C"/>
    <w:rsid w:val="2558E83C"/>
    <w:rsid w:val="255BB869"/>
    <w:rsid w:val="25651C44"/>
    <w:rsid w:val="25655552"/>
    <w:rsid w:val="2565ECC6"/>
    <w:rsid w:val="25BA4632"/>
    <w:rsid w:val="25C1E984"/>
    <w:rsid w:val="260F2B81"/>
    <w:rsid w:val="262F9000"/>
    <w:rsid w:val="263FC0A6"/>
    <w:rsid w:val="26414665"/>
    <w:rsid w:val="26542F4A"/>
    <w:rsid w:val="265A7FAC"/>
    <w:rsid w:val="267B03B3"/>
    <w:rsid w:val="2691D19B"/>
    <w:rsid w:val="26C0A735"/>
    <w:rsid w:val="26EB4A1D"/>
    <w:rsid w:val="271CB7BB"/>
    <w:rsid w:val="27387500"/>
    <w:rsid w:val="2743648D"/>
    <w:rsid w:val="274A6F91"/>
    <w:rsid w:val="2767D29A"/>
    <w:rsid w:val="2775B5B7"/>
    <w:rsid w:val="278D8191"/>
    <w:rsid w:val="27AF59C2"/>
    <w:rsid w:val="27D6C8ED"/>
    <w:rsid w:val="27EC3A20"/>
    <w:rsid w:val="28237E50"/>
    <w:rsid w:val="2832E046"/>
    <w:rsid w:val="2841789B"/>
    <w:rsid w:val="285117A5"/>
    <w:rsid w:val="28518813"/>
    <w:rsid w:val="2860FB61"/>
    <w:rsid w:val="286981F1"/>
    <w:rsid w:val="287D7960"/>
    <w:rsid w:val="28938179"/>
    <w:rsid w:val="289BB800"/>
    <w:rsid w:val="28A561EC"/>
    <w:rsid w:val="28CCAA60"/>
    <w:rsid w:val="28CDB119"/>
    <w:rsid w:val="28F56A07"/>
    <w:rsid w:val="28FBFA77"/>
    <w:rsid w:val="2903512E"/>
    <w:rsid w:val="291C9C8B"/>
    <w:rsid w:val="291E4681"/>
    <w:rsid w:val="2966D049"/>
    <w:rsid w:val="2968DD93"/>
    <w:rsid w:val="296D8C7A"/>
    <w:rsid w:val="297BF33A"/>
    <w:rsid w:val="2980BB96"/>
    <w:rsid w:val="29965A12"/>
    <w:rsid w:val="29ACC76D"/>
    <w:rsid w:val="29AD99B7"/>
    <w:rsid w:val="29D2A0F7"/>
    <w:rsid w:val="29E359B0"/>
    <w:rsid w:val="29E87F77"/>
    <w:rsid w:val="29E93E32"/>
    <w:rsid w:val="2A056BD0"/>
    <w:rsid w:val="2A32111E"/>
    <w:rsid w:val="2A6CE6CF"/>
    <w:rsid w:val="2A75ACC2"/>
    <w:rsid w:val="2A90CE37"/>
    <w:rsid w:val="2A927F89"/>
    <w:rsid w:val="2ABD3C1A"/>
    <w:rsid w:val="2AC3A474"/>
    <w:rsid w:val="2AC90168"/>
    <w:rsid w:val="2AD3FB7E"/>
    <w:rsid w:val="2AE5FCEB"/>
    <w:rsid w:val="2B19ED38"/>
    <w:rsid w:val="2B21ED53"/>
    <w:rsid w:val="2B380D2B"/>
    <w:rsid w:val="2B4901C8"/>
    <w:rsid w:val="2B4BE828"/>
    <w:rsid w:val="2B519570"/>
    <w:rsid w:val="2B5843E4"/>
    <w:rsid w:val="2B6179D9"/>
    <w:rsid w:val="2B8C3F0E"/>
    <w:rsid w:val="2B95C073"/>
    <w:rsid w:val="2B9DA3D7"/>
    <w:rsid w:val="2BA835F0"/>
    <w:rsid w:val="2BAD2389"/>
    <w:rsid w:val="2BAE2748"/>
    <w:rsid w:val="2BB7D268"/>
    <w:rsid w:val="2BE1BDDF"/>
    <w:rsid w:val="2BEA1F05"/>
    <w:rsid w:val="2BF31DD1"/>
    <w:rsid w:val="2C1B6E37"/>
    <w:rsid w:val="2C23308A"/>
    <w:rsid w:val="2C2C4010"/>
    <w:rsid w:val="2C32B608"/>
    <w:rsid w:val="2C76750B"/>
    <w:rsid w:val="2C888EAC"/>
    <w:rsid w:val="2C892C9B"/>
    <w:rsid w:val="2CE49E6D"/>
    <w:rsid w:val="2D013933"/>
    <w:rsid w:val="2D076E2E"/>
    <w:rsid w:val="2D18F828"/>
    <w:rsid w:val="2D3C274F"/>
    <w:rsid w:val="2D40AE4F"/>
    <w:rsid w:val="2D4D1C94"/>
    <w:rsid w:val="2D7A4336"/>
    <w:rsid w:val="2D7F110A"/>
    <w:rsid w:val="2D8A3AEF"/>
    <w:rsid w:val="2D8BF6CD"/>
    <w:rsid w:val="2D8D172C"/>
    <w:rsid w:val="2D9A33C3"/>
    <w:rsid w:val="2D9AEDC2"/>
    <w:rsid w:val="2DA5C954"/>
    <w:rsid w:val="2DA8C046"/>
    <w:rsid w:val="2DC4AED2"/>
    <w:rsid w:val="2DCCEBEB"/>
    <w:rsid w:val="2DD293BC"/>
    <w:rsid w:val="2DE9906C"/>
    <w:rsid w:val="2E0159C2"/>
    <w:rsid w:val="2E06D562"/>
    <w:rsid w:val="2E3A44C2"/>
    <w:rsid w:val="2E62DB50"/>
    <w:rsid w:val="2E77A138"/>
    <w:rsid w:val="2E9BFD7F"/>
    <w:rsid w:val="2EB1EC11"/>
    <w:rsid w:val="2EDD527C"/>
    <w:rsid w:val="2EFFD411"/>
    <w:rsid w:val="2F00B5CD"/>
    <w:rsid w:val="2F209F12"/>
    <w:rsid w:val="2F2BC731"/>
    <w:rsid w:val="2F368640"/>
    <w:rsid w:val="2F3A0775"/>
    <w:rsid w:val="2F4AC766"/>
    <w:rsid w:val="2F54E3FE"/>
    <w:rsid w:val="2F77DC6E"/>
    <w:rsid w:val="2F7A3AC0"/>
    <w:rsid w:val="2F7EB35C"/>
    <w:rsid w:val="2F806716"/>
    <w:rsid w:val="2F842C8C"/>
    <w:rsid w:val="2F8CD6F9"/>
    <w:rsid w:val="2FA1E0F8"/>
    <w:rsid w:val="2FC03E37"/>
    <w:rsid w:val="2FD631C7"/>
    <w:rsid w:val="2FFEC9DD"/>
    <w:rsid w:val="3007DD25"/>
    <w:rsid w:val="30161BD6"/>
    <w:rsid w:val="301D5531"/>
    <w:rsid w:val="3046339B"/>
    <w:rsid w:val="30553D69"/>
    <w:rsid w:val="30627663"/>
    <w:rsid w:val="3070E036"/>
    <w:rsid w:val="308CD514"/>
    <w:rsid w:val="30A78FDE"/>
    <w:rsid w:val="30B398C8"/>
    <w:rsid w:val="30E989FE"/>
    <w:rsid w:val="3111D42D"/>
    <w:rsid w:val="3129CC6D"/>
    <w:rsid w:val="31361520"/>
    <w:rsid w:val="31703F5C"/>
    <w:rsid w:val="31AD34B0"/>
    <w:rsid w:val="31B5F2E7"/>
    <w:rsid w:val="31C26526"/>
    <w:rsid w:val="31F0702E"/>
    <w:rsid w:val="31FF3309"/>
    <w:rsid w:val="3205E456"/>
    <w:rsid w:val="320F20E5"/>
    <w:rsid w:val="32348AC2"/>
    <w:rsid w:val="323C65F2"/>
    <w:rsid w:val="3246D031"/>
    <w:rsid w:val="3253D828"/>
    <w:rsid w:val="3255D406"/>
    <w:rsid w:val="3278BCDB"/>
    <w:rsid w:val="32B5FF45"/>
    <w:rsid w:val="32CC5615"/>
    <w:rsid w:val="32DEAC0C"/>
    <w:rsid w:val="331D70D7"/>
    <w:rsid w:val="332C1ED4"/>
    <w:rsid w:val="33777D9C"/>
    <w:rsid w:val="338C5C5B"/>
    <w:rsid w:val="339A65C8"/>
    <w:rsid w:val="33A71A55"/>
    <w:rsid w:val="33B4A398"/>
    <w:rsid w:val="33B5C54F"/>
    <w:rsid w:val="33BA3E3C"/>
    <w:rsid w:val="340ACD0C"/>
    <w:rsid w:val="340E4A3C"/>
    <w:rsid w:val="3433AED5"/>
    <w:rsid w:val="343FB3E2"/>
    <w:rsid w:val="34693923"/>
    <w:rsid w:val="34768E51"/>
    <w:rsid w:val="34952DB7"/>
    <w:rsid w:val="34A47EC7"/>
    <w:rsid w:val="34C60D0B"/>
    <w:rsid w:val="350325E2"/>
    <w:rsid w:val="35061F91"/>
    <w:rsid w:val="35206255"/>
    <w:rsid w:val="352805C9"/>
    <w:rsid w:val="35592CB8"/>
    <w:rsid w:val="355BEEBD"/>
    <w:rsid w:val="356892B5"/>
    <w:rsid w:val="3570585E"/>
    <w:rsid w:val="357AEA4E"/>
    <w:rsid w:val="3583AD7F"/>
    <w:rsid w:val="35C41B1D"/>
    <w:rsid w:val="35C51A57"/>
    <w:rsid w:val="35DCE1C6"/>
    <w:rsid w:val="35F56D9B"/>
    <w:rsid w:val="35FF858A"/>
    <w:rsid w:val="361C4BB6"/>
    <w:rsid w:val="36275C62"/>
    <w:rsid w:val="36405723"/>
    <w:rsid w:val="3640AF60"/>
    <w:rsid w:val="3641EDEA"/>
    <w:rsid w:val="3664F59E"/>
    <w:rsid w:val="3674C522"/>
    <w:rsid w:val="367C87A3"/>
    <w:rsid w:val="3682F8D8"/>
    <w:rsid w:val="3684C71C"/>
    <w:rsid w:val="368D7B03"/>
    <w:rsid w:val="36D167C7"/>
    <w:rsid w:val="36E27E9D"/>
    <w:rsid w:val="36EBCB28"/>
    <w:rsid w:val="3706721B"/>
    <w:rsid w:val="3719AB87"/>
    <w:rsid w:val="371E27F4"/>
    <w:rsid w:val="3727BFD1"/>
    <w:rsid w:val="373F0876"/>
    <w:rsid w:val="3751DB74"/>
    <w:rsid w:val="376F2422"/>
    <w:rsid w:val="3774DF30"/>
    <w:rsid w:val="378E9BF6"/>
    <w:rsid w:val="379A38C7"/>
    <w:rsid w:val="37A6B8D1"/>
    <w:rsid w:val="37BDA8EE"/>
    <w:rsid w:val="37C35E1B"/>
    <w:rsid w:val="37C53648"/>
    <w:rsid w:val="37F23A98"/>
    <w:rsid w:val="37F2B329"/>
    <w:rsid w:val="37F85189"/>
    <w:rsid w:val="3812AB7B"/>
    <w:rsid w:val="3818690B"/>
    <w:rsid w:val="38207D14"/>
    <w:rsid w:val="382C61FD"/>
    <w:rsid w:val="38409E48"/>
    <w:rsid w:val="3844DCA9"/>
    <w:rsid w:val="38568574"/>
    <w:rsid w:val="3856A05F"/>
    <w:rsid w:val="385C8AF9"/>
    <w:rsid w:val="38649D49"/>
    <w:rsid w:val="387BFAD9"/>
    <w:rsid w:val="388220CD"/>
    <w:rsid w:val="3883EC94"/>
    <w:rsid w:val="38A78ABC"/>
    <w:rsid w:val="38BD0227"/>
    <w:rsid w:val="38C40D57"/>
    <w:rsid w:val="38E042CC"/>
    <w:rsid w:val="38E549BE"/>
    <w:rsid w:val="38F9F57E"/>
    <w:rsid w:val="39168BF5"/>
    <w:rsid w:val="39188193"/>
    <w:rsid w:val="391FCEFC"/>
    <w:rsid w:val="392AD5CC"/>
    <w:rsid w:val="394CC77A"/>
    <w:rsid w:val="396AD8DE"/>
    <w:rsid w:val="3980D4B6"/>
    <w:rsid w:val="399FE4A4"/>
    <w:rsid w:val="39CFD2CE"/>
    <w:rsid w:val="39EED605"/>
    <w:rsid w:val="39F2BDEF"/>
    <w:rsid w:val="39F6F479"/>
    <w:rsid w:val="39F7BFC4"/>
    <w:rsid w:val="39FD1D6B"/>
    <w:rsid w:val="3A33B777"/>
    <w:rsid w:val="3A348C69"/>
    <w:rsid w:val="3A3A1A00"/>
    <w:rsid w:val="3A584563"/>
    <w:rsid w:val="3A59B04F"/>
    <w:rsid w:val="3A5E120D"/>
    <w:rsid w:val="3AA32F25"/>
    <w:rsid w:val="3AB07026"/>
    <w:rsid w:val="3AD31B33"/>
    <w:rsid w:val="3B05AC82"/>
    <w:rsid w:val="3B1DB853"/>
    <w:rsid w:val="3B428194"/>
    <w:rsid w:val="3B4930AB"/>
    <w:rsid w:val="3B5CF87C"/>
    <w:rsid w:val="3B64CFCC"/>
    <w:rsid w:val="3B80E637"/>
    <w:rsid w:val="3BB839A9"/>
    <w:rsid w:val="3BBE409A"/>
    <w:rsid w:val="3BD0D225"/>
    <w:rsid w:val="3BD34000"/>
    <w:rsid w:val="3BD6B5E4"/>
    <w:rsid w:val="3BEF1ED3"/>
    <w:rsid w:val="3BF8CDF0"/>
    <w:rsid w:val="3C00B9AF"/>
    <w:rsid w:val="3C065495"/>
    <w:rsid w:val="3C112669"/>
    <w:rsid w:val="3C19568C"/>
    <w:rsid w:val="3C29A3DE"/>
    <w:rsid w:val="3C2D47AD"/>
    <w:rsid w:val="3C4E5727"/>
    <w:rsid w:val="3C5E558D"/>
    <w:rsid w:val="3CCD0EA7"/>
    <w:rsid w:val="3CDEC388"/>
    <w:rsid w:val="3D255E1A"/>
    <w:rsid w:val="3D257017"/>
    <w:rsid w:val="3D36C37C"/>
    <w:rsid w:val="3D5480FF"/>
    <w:rsid w:val="3D5D65B5"/>
    <w:rsid w:val="3D6463CD"/>
    <w:rsid w:val="3D650466"/>
    <w:rsid w:val="3D6C0261"/>
    <w:rsid w:val="3D790145"/>
    <w:rsid w:val="3D7E94A9"/>
    <w:rsid w:val="3D824CC9"/>
    <w:rsid w:val="3D83AB64"/>
    <w:rsid w:val="3D8EE25F"/>
    <w:rsid w:val="3DB10A52"/>
    <w:rsid w:val="3DC5E25F"/>
    <w:rsid w:val="3DC8DDDA"/>
    <w:rsid w:val="3DCD84EA"/>
    <w:rsid w:val="3DED21AB"/>
    <w:rsid w:val="3DF9E70C"/>
    <w:rsid w:val="3DFBA4CE"/>
    <w:rsid w:val="3E054F3E"/>
    <w:rsid w:val="3E0D6639"/>
    <w:rsid w:val="3E11B6E8"/>
    <w:rsid w:val="3E299BD6"/>
    <w:rsid w:val="3E44A78A"/>
    <w:rsid w:val="3E567058"/>
    <w:rsid w:val="3E7D4E58"/>
    <w:rsid w:val="3E97A6DB"/>
    <w:rsid w:val="3E99B447"/>
    <w:rsid w:val="3EB5B560"/>
    <w:rsid w:val="3EC02FA0"/>
    <w:rsid w:val="3EC45419"/>
    <w:rsid w:val="3F06B6CF"/>
    <w:rsid w:val="3F0D9CC0"/>
    <w:rsid w:val="3F2468F2"/>
    <w:rsid w:val="3F31001B"/>
    <w:rsid w:val="3F3EA42F"/>
    <w:rsid w:val="3F4EE48F"/>
    <w:rsid w:val="3F5A399F"/>
    <w:rsid w:val="3F64BA00"/>
    <w:rsid w:val="3F6CCE20"/>
    <w:rsid w:val="3F731B4F"/>
    <w:rsid w:val="3F7E1949"/>
    <w:rsid w:val="3F92565E"/>
    <w:rsid w:val="3F95A139"/>
    <w:rsid w:val="3FB1FF33"/>
    <w:rsid w:val="3FD81EB8"/>
    <w:rsid w:val="3FEA888C"/>
    <w:rsid w:val="40159460"/>
    <w:rsid w:val="403C5453"/>
    <w:rsid w:val="4045098C"/>
    <w:rsid w:val="404B8FE2"/>
    <w:rsid w:val="405A0E72"/>
    <w:rsid w:val="405B1A89"/>
    <w:rsid w:val="40639969"/>
    <w:rsid w:val="406E74E1"/>
    <w:rsid w:val="407B0229"/>
    <w:rsid w:val="408A5559"/>
    <w:rsid w:val="40975ED9"/>
    <w:rsid w:val="40989B6A"/>
    <w:rsid w:val="40A06112"/>
    <w:rsid w:val="40A2683C"/>
    <w:rsid w:val="40B13004"/>
    <w:rsid w:val="40B33FD1"/>
    <w:rsid w:val="40BA6806"/>
    <w:rsid w:val="40C947B5"/>
    <w:rsid w:val="40C9B859"/>
    <w:rsid w:val="40D65157"/>
    <w:rsid w:val="40E77927"/>
    <w:rsid w:val="40E7E98A"/>
    <w:rsid w:val="41034E62"/>
    <w:rsid w:val="4106850C"/>
    <w:rsid w:val="416A59B5"/>
    <w:rsid w:val="418D68E8"/>
    <w:rsid w:val="4191D1A3"/>
    <w:rsid w:val="41976185"/>
    <w:rsid w:val="41A777C0"/>
    <w:rsid w:val="41A8BD49"/>
    <w:rsid w:val="41AED4E7"/>
    <w:rsid w:val="41C7CB52"/>
    <w:rsid w:val="41CA8A74"/>
    <w:rsid w:val="41CC71AE"/>
    <w:rsid w:val="41DAB990"/>
    <w:rsid w:val="41E80C13"/>
    <w:rsid w:val="4203E760"/>
    <w:rsid w:val="420D36F3"/>
    <w:rsid w:val="423AD33F"/>
    <w:rsid w:val="42483035"/>
    <w:rsid w:val="424A0212"/>
    <w:rsid w:val="4252F1C8"/>
    <w:rsid w:val="425353CB"/>
    <w:rsid w:val="4255DEFE"/>
    <w:rsid w:val="426E3956"/>
    <w:rsid w:val="4272D9CF"/>
    <w:rsid w:val="4287E45F"/>
    <w:rsid w:val="428B604D"/>
    <w:rsid w:val="429187BE"/>
    <w:rsid w:val="42BFCEF6"/>
    <w:rsid w:val="42C18E02"/>
    <w:rsid w:val="42D4EF58"/>
    <w:rsid w:val="42DE339D"/>
    <w:rsid w:val="42E6A42A"/>
    <w:rsid w:val="4302A202"/>
    <w:rsid w:val="43242357"/>
    <w:rsid w:val="4326B838"/>
    <w:rsid w:val="433F47B1"/>
    <w:rsid w:val="43403417"/>
    <w:rsid w:val="438BAE78"/>
    <w:rsid w:val="439DB8EA"/>
    <w:rsid w:val="43A33CB6"/>
    <w:rsid w:val="43BFB700"/>
    <w:rsid w:val="43C852FD"/>
    <w:rsid w:val="43D5E4D8"/>
    <w:rsid w:val="43DF0ED5"/>
    <w:rsid w:val="4461BA5D"/>
    <w:rsid w:val="44705A9B"/>
    <w:rsid w:val="44837FEC"/>
    <w:rsid w:val="448A5EFA"/>
    <w:rsid w:val="44A31C8F"/>
    <w:rsid w:val="44A32D51"/>
    <w:rsid w:val="44A4739C"/>
    <w:rsid w:val="44CFF2DB"/>
    <w:rsid w:val="44D52BC6"/>
    <w:rsid w:val="44DA6CED"/>
    <w:rsid w:val="44E37329"/>
    <w:rsid w:val="44EA9E37"/>
    <w:rsid w:val="44ECFFEE"/>
    <w:rsid w:val="44EEFFF5"/>
    <w:rsid w:val="450A557A"/>
    <w:rsid w:val="450BAD28"/>
    <w:rsid w:val="450DB33A"/>
    <w:rsid w:val="45458F2A"/>
    <w:rsid w:val="454C7D02"/>
    <w:rsid w:val="4559E574"/>
    <w:rsid w:val="459130B9"/>
    <w:rsid w:val="459942C6"/>
    <w:rsid w:val="45C1F091"/>
    <w:rsid w:val="45C9A392"/>
    <w:rsid w:val="45CA6209"/>
    <w:rsid w:val="45F10D06"/>
    <w:rsid w:val="45F57163"/>
    <w:rsid w:val="461A30FF"/>
    <w:rsid w:val="461ADEC4"/>
    <w:rsid w:val="46495C80"/>
    <w:rsid w:val="464E5497"/>
    <w:rsid w:val="465A2A71"/>
    <w:rsid w:val="46828869"/>
    <w:rsid w:val="4697EB46"/>
    <w:rsid w:val="46B28804"/>
    <w:rsid w:val="46CABCE7"/>
    <w:rsid w:val="46D9F3D8"/>
    <w:rsid w:val="46DD48FF"/>
    <w:rsid w:val="46E864DF"/>
    <w:rsid w:val="47244ECD"/>
    <w:rsid w:val="473C8BEB"/>
    <w:rsid w:val="4745AE28"/>
    <w:rsid w:val="474AFF07"/>
    <w:rsid w:val="475453E8"/>
    <w:rsid w:val="47783EE9"/>
    <w:rsid w:val="477F7C3E"/>
    <w:rsid w:val="4798B3F9"/>
    <w:rsid w:val="47CA4FB7"/>
    <w:rsid w:val="47D24239"/>
    <w:rsid w:val="47E5BA97"/>
    <w:rsid w:val="47F73CFB"/>
    <w:rsid w:val="47FE9A3F"/>
    <w:rsid w:val="47FEA06F"/>
    <w:rsid w:val="480E9AD4"/>
    <w:rsid w:val="4836E649"/>
    <w:rsid w:val="484077B8"/>
    <w:rsid w:val="484A7A07"/>
    <w:rsid w:val="485A2181"/>
    <w:rsid w:val="4860D85B"/>
    <w:rsid w:val="4868209A"/>
    <w:rsid w:val="4893708F"/>
    <w:rsid w:val="48A5CBB8"/>
    <w:rsid w:val="48ABF2AA"/>
    <w:rsid w:val="48AC094E"/>
    <w:rsid w:val="48CB9EB7"/>
    <w:rsid w:val="48D1F98C"/>
    <w:rsid w:val="48D29A0D"/>
    <w:rsid w:val="48D8123F"/>
    <w:rsid w:val="48E9A946"/>
    <w:rsid w:val="48FDAEEF"/>
    <w:rsid w:val="490B303B"/>
    <w:rsid w:val="4916B996"/>
    <w:rsid w:val="49269567"/>
    <w:rsid w:val="4931324E"/>
    <w:rsid w:val="49373641"/>
    <w:rsid w:val="4954FA0E"/>
    <w:rsid w:val="497882A2"/>
    <w:rsid w:val="498E2CB6"/>
    <w:rsid w:val="4994C883"/>
    <w:rsid w:val="49DA07CD"/>
    <w:rsid w:val="49F5854B"/>
    <w:rsid w:val="49F6B322"/>
    <w:rsid w:val="4A1ECA8F"/>
    <w:rsid w:val="4A6653AF"/>
    <w:rsid w:val="4A736773"/>
    <w:rsid w:val="4AA08A71"/>
    <w:rsid w:val="4ACBD579"/>
    <w:rsid w:val="4AF768A7"/>
    <w:rsid w:val="4AFAA943"/>
    <w:rsid w:val="4B282418"/>
    <w:rsid w:val="4B3D22C8"/>
    <w:rsid w:val="4B4B0271"/>
    <w:rsid w:val="4B6E4162"/>
    <w:rsid w:val="4B7332FC"/>
    <w:rsid w:val="4B92594F"/>
    <w:rsid w:val="4B97D72D"/>
    <w:rsid w:val="4BA6F68E"/>
    <w:rsid w:val="4BB572A8"/>
    <w:rsid w:val="4BC1B91C"/>
    <w:rsid w:val="4BCC08BC"/>
    <w:rsid w:val="4BDAFC60"/>
    <w:rsid w:val="4BDB1569"/>
    <w:rsid w:val="4BEB9EC1"/>
    <w:rsid w:val="4BF5496D"/>
    <w:rsid w:val="4C066E15"/>
    <w:rsid w:val="4C074585"/>
    <w:rsid w:val="4C08FDD3"/>
    <w:rsid w:val="4C1ECD9D"/>
    <w:rsid w:val="4C38BD35"/>
    <w:rsid w:val="4C53FB07"/>
    <w:rsid w:val="4C590963"/>
    <w:rsid w:val="4C5D722C"/>
    <w:rsid w:val="4C5EE87A"/>
    <w:rsid w:val="4C7B264F"/>
    <w:rsid w:val="4C93EC94"/>
    <w:rsid w:val="4CA2FADC"/>
    <w:rsid w:val="4CA858D2"/>
    <w:rsid w:val="4CBF88B6"/>
    <w:rsid w:val="4CF3515C"/>
    <w:rsid w:val="4CF708B1"/>
    <w:rsid w:val="4D137EF8"/>
    <w:rsid w:val="4D181784"/>
    <w:rsid w:val="4D1B73EA"/>
    <w:rsid w:val="4D3B8983"/>
    <w:rsid w:val="4D8C58BD"/>
    <w:rsid w:val="4DA3F444"/>
    <w:rsid w:val="4DA4CC5A"/>
    <w:rsid w:val="4DAB9D2E"/>
    <w:rsid w:val="4DE30EA6"/>
    <w:rsid w:val="4DFC5022"/>
    <w:rsid w:val="4E0D2FBE"/>
    <w:rsid w:val="4E1E2548"/>
    <w:rsid w:val="4E1E91B5"/>
    <w:rsid w:val="4E1EE9DF"/>
    <w:rsid w:val="4E2C3F08"/>
    <w:rsid w:val="4E4833A3"/>
    <w:rsid w:val="4E48FB55"/>
    <w:rsid w:val="4E4A8FF5"/>
    <w:rsid w:val="4E4E211D"/>
    <w:rsid w:val="4E57E3D6"/>
    <w:rsid w:val="4E726F16"/>
    <w:rsid w:val="4E767B1B"/>
    <w:rsid w:val="4E7BCAAF"/>
    <w:rsid w:val="4E7EC5B4"/>
    <w:rsid w:val="4E95066E"/>
    <w:rsid w:val="4E983511"/>
    <w:rsid w:val="4E9C7383"/>
    <w:rsid w:val="4EADF6E3"/>
    <w:rsid w:val="4EC38F24"/>
    <w:rsid w:val="4ED052FB"/>
    <w:rsid w:val="4EE024C1"/>
    <w:rsid w:val="4EE6EB03"/>
    <w:rsid w:val="4F1D84EE"/>
    <w:rsid w:val="4F4B2DE4"/>
    <w:rsid w:val="4F72B5E3"/>
    <w:rsid w:val="4F749FE8"/>
    <w:rsid w:val="4F8A2754"/>
    <w:rsid w:val="4F99E696"/>
    <w:rsid w:val="4F9EF700"/>
    <w:rsid w:val="4FA2B27C"/>
    <w:rsid w:val="4FB154A6"/>
    <w:rsid w:val="4FB50C50"/>
    <w:rsid w:val="4FB6D899"/>
    <w:rsid w:val="4FC45980"/>
    <w:rsid w:val="4FC51F7C"/>
    <w:rsid w:val="4FCDC56F"/>
    <w:rsid w:val="4FDB1D19"/>
    <w:rsid w:val="4FE6821D"/>
    <w:rsid w:val="4FFC9193"/>
    <w:rsid w:val="50076650"/>
    <w:rsid w:val="5012D49B"/>
    <w:rsid w:val="50233CC5"/>
    <w:rsid w:val="502971D9"/>
    <w:rsid w:val="50344E64"/>
    <w:rsid w:val="505219E1"/>
    <w:rsid w:val="5055CE90"/>
    <w:rsid w:val="505EB033"/>
    <w:rsid w:val="50733D2E"/>
    <w:rsid w:val="5075BCCB"/>
    <w:rsid w:val="508C2354"/>
    <w:rsid w:val="50AA7C34"/>
    <w:rsid w:val="50AC3A70"/>
    <w:rsid w:val="50B0EBFF"/>
    <w:rsid w:val="50B6C08C"/>
    <w:rsid w:val="50C1CD1A"/>
    <w:rsid w:val="50C44B90"/>
    <w:rsid w:val="50CB717C"/>
    <w:rsid w:val="50D37F09"/>
    <w:rsid w:val="50F0AB43"/>
    <w:rsid w:val="50F6EAF6"/>
    <w:rsid w:val="50F862BC"/>
    <w:rsid w:val="510D2FBF"/>
    <w:rsid w:val="51331E9D"/>
    <w:rsid w:val="513F5867"/>
    <w:rsid w:val="516C018B"/>
    <w:rsid w:val="517C76FE"/>
    <w:rsid w:val="5189DFF9"/>
    <w:rsid w:val="5193B36D"/>
    <w:rsid w:val="5195FEA6"/>
    <w:rsid w:val="51AAAA86"/>
    <w:rsid w:val="51B2E311"/>
    <w:rsid w:val="51B654F4"/>
    <w:rsid w:val="51BCD1AC"/>
    <w:rsid w:val="51BE044C"/>
    <w:rsid w:val="51CE1949"/>
    <w:rsid w:val="51E2B4CE"/>
    <w:rsid w:val="51EABFFE"/>
    <w:rsid w:val="522FF1EE"/>
    <w:rsid w:val="5231D9A0"/>
    <w:rsid w:val="5253E801"/>
    <w:rsid w:val="52662BF4"/>
    <w:rsid w:val="526CFEFD"/>
    <w:rsid w:val="52726010"/>
    <w:rsid w:val="5283A8E9"/>
    <w:rsid w:val="52935738"/>
    <w:rsid w:val="5299D625"/>
    <w:rsid w:val="52ABB1B1"/>
    <w:rsid w:val="52BE13E2"/>
    <w:rsid w:val="52C2A3E0"/>
    <w:rsid w:val="52E33307"/>
    <w:rsid w:val="533B64D8"/>
    <w:rsid w:val="5353868D"/>
    <w:rsid w:val="537AD3D0"/>
    <w:rsid w:val="539B5C6E"/>
    <w:rsid w:val="53A487C8"/>
    <w:rsid w:val="53A4DD8A"/>
    <w:rsid w:val="53A5C8EF"/>
    <w:rsid w:val="53AEC841"/>
    <w:rsid w:val="53BF5340"/>
    <w:rsid w:val="53D34BF2"/>
    <w:rsid w:val="53D4F3C3"/>
    <w:rsid w:val="53D5B6B4"/>
    <w:rsid w:val="53E39B9B"/>
    <w:rsid w:val="53F95B3F"/>
    <w:rsid w:val="54198CF2"/>
    <w:rsid w:val="5427B56D"/>
    <w:rsid w:val="546B7C06"/>
    <w:rsid w:val="5476BFBC"/>
    <w:rsid w:val="5477ACE2"/>
    <w:rsid w:val="5480EC90"/>
    <w:rsid w:val="54DF4C92"/>
    <w:rsid w:val="54F18012"/>
    <w:rsid w:val="54FA949C"/>
    <w:rsid w:val="55301136"/>
    <w:rsid w:val="5571D2D7"/>
    <w:rsid w:val="55802FAB"/>
    <w:rsid w:val="55A769E8"/>
    <w:rsid w:val="55B7A694"/>
    <w:rsid w:val="55D471E1"/>
    <w:rsid w:val="55DC0971"/>
    <w:rsid w:val="55E31E58"/>
    <w:rsid w:val="55F34D86"/>
    <w:rsid w:val="561F0970"/>
    <w:rsid w:val="5633736D"/>
    <w:rsid w:val="5650E0F2"/>
    <w:rsid w:val="565669C1"/>
    <w:rsid w:val="565EB0FF"/>
    <w:rsid w:val="56780BF7"/>
    <w:rsid w:val="567EB83D"/>
    <w:rsid w:val="568511D9"/>
    <w:rsid w:val="56B67534"/>
    <w:rsid w:val="56CB8E7A"/>
    <w:rsid w:val="56CC662B"/>
    <w:rsid w:val="56E18FC9"/>
    <w:rsid w:val="56F7EFE4"/>
    <w:rsid w:val="56FA4587"/>
    <w:rsid w:val="56FC1D06"/>
    <w:rsid w:val="5700C6D7"/>
    <w:rsid w:val="570B1031"/>
    <w:rsid w:val="57175744"/>
    <w:rsid w:val="57380B0F"/>
    <w:rsid w:val="5738EFC1"/>
    <w:rsid w:val="574F1F31"/>
    <w:rsid w:val="5752A2BF"/>
    <w:rsid w:val="5757A37C"/>
    <w:rsid w:val="57739AE4"/>
    <w:rsid w:val="577B6ADF"/>
    <w:rsid w:val="57802152"/>
    <w:rsid w:val="57CD2012"/>
    <w:rsid w:val="57E875AC"/>
    <w:rsid w:val="57E9A24D"/>
    <w:rsid w:val="57ECB6C8"/>
    <w:rsid w:val="580232EE"/>
    <w:rsid w:val="5823C26E"/>
    <w:rsid w:val="5860D558"/>
    <w:rsid w:val="58715A22"/>
    <w:rsid w:val="588380A8"/>
    <w:rsid w:val="5898C613"/>
    <w:rsid w:val="58C001D5"/>
    <w:rsid w:val="58E3ECC3"/>
    <w:rsid w:val="58E3ECE5"/>
    <w:rsid w:val="5919374A"/>
    <w:rsid w:val="591C2745"/>
    <w:rsid w:val="59563DD7"/>
    <w:rsid w:val="595FEEDD"/>
    <w:rsid w:val="596563D0"/>
    <w:rsid w:val="5973EB6B"/>
    <w:rsid w:val="59769E2E"/>
    <w:rsid w:val="597D9502"/>
    <w:rsid w:val="597F832E"/>
    <w:rsid w:val="59B92216"/>
    <w:rsid w:val="59B98A41"/>
    <w:rsid w:val="59E3284A"/>
    <w:rsid w:val="59E49D3A"/>
    <w:rsid w:val="59F7FBD9"/>
    <w:rsid w:val="59FA9CE3"/>
    <w:rsid w:val="5A193B6F"/>
    <w:rsid w:val="5A218F08"/>
    <w:rsid w:val="5A22E38F"/>
    <w:rsid w:val="5A2DE2C2"/>
    <w:rsid w:val="5A476AC1"/>
    <w:rsid w:val="5A758226"/>
    <w:rsid w:val="5A9B866E"/>
    <w:rsid w:val="5A9DDFFB"/>
    <w:rsid w:val="5A9E55A0"/>
    <w:rsid w:val="5AB3E964"/>
    <w:rsid w:val="5ABCFA3B"/>
    <w:rsid w:val="5ABD3F14"/>
    <w:rsid w:val="5AC09A39"/>
    <w:rsid w:val="5ACCAA10"/>
    <w:rsid w:val="5ACD6E30"/>
    <w:rsid w:val="5ADC5F54"/>
    <w:rsid w:val="5AE576BC"/>
    <w:rsid w:val="5AF52C0C"/>
    <w:rsid w:val="5B254AC6"/>
    <w:rsid w:val="5B509E82"/>
    <w:rsid w:val="5B574068"/>
    <w:rsid w:val="5B69D639"/>
    <w:rsid w:val="5BC18A76"/>
    <w:rsid w:val="5BDC4A7D"/>
    <w:rsid w:val="5BFF5038"/>
    <w:rsid w:val="5C28E996"/>
    <w:rsid w:val="5C43833F"/>
    <w:rsid w:val="5C4FEE57"/>
    <w:rsid w:val="5C596A15"/>
    <w:rsid w:val="5C62564A"/>
    <w:rsid w:val="5C6E8948"/>
    <w:rsid w:val="5C7777AA"/>
    <w:rsid w:val="5C7E0435"/>
    <w:rsid w:val="5C84CF8B"/>
    <w:rsid w:val="5CA2902D"/>
    <w:rsid w:val="5CA9FD99"/>
    <w:rsid w:val="5CAA0337"/>
    <w:rsid w:val="5CDA931D"/>
    <w:rsid w:val="5CE75519"/>
    <w:rsid w:val="5D04A94C"/>
    <w:rsid w:val="5D08B92A"/>
    <w:rsid w:val="5D3804BB"/>
    <w:rsid w:val="5D3A36D4"/>
    <w:rsid w:val="5D3E4814"/>
    <w:rsid w:val="5D40AB91"/>
    <w:rsid w:val="5D4D39DF"/>
    <w:rsid w:val="5D4D5D7A"/>
    <w:rsid w:val="5D76B3D8"/>
    <w:rsid w:val="5D8FEE9F"/>
    <w:rsid w:val="5D9B6D48"/>
    <w:rsid w:val="5DB427E4"/>
    <w:rsid w:val="5DCF2CEA"/>
    <w:rsid w:val="5DE2A8D3"/>
    <w:rsid w:val="5DEA9BB4"/>
    <w:rsid w:val="5DF83DD0"/>
    <w:rsid w:val="5E2A9509"/>
    <w:rsid w:val="5E40F321"/>
    <w:rsid w:val="5E49130D"/>
    <w:rsid w:val="5E4E9D4B"/>
    <w:rsid w:val="5E4EF2D2"/>
    <w:rsid w:val="5E8CDB1A"/>
    <w:rsid w:val="5E963433"/>
    <w:rsid w:val="5EAA78C3"/>
    <w:rsid w:val="5ECBC377"/>
    <w:rsid w:val="5ED69DD9"/>
    <w:rsid w:val="5EE27540"/>
    <w:rsid w:val="5EF8586D"/>
    <w:rsid w:val="5F0D8ADB"/>
    <w:rsid w:val="5F126A86"/>
    <w:rsid w:val="5F163084"/>
    <w:rsid w:val="5F220590"/>
    <w:rsid w:val="5F43507A"/>
    <w:rsid w:val="5F4CB063"/>
    <w:rsid w:val="5F60A41F"/>
    <w:rsid w:val="5F7FA08B"/>
    <w:rsid w:val="5F89A70F"/>
    <w:rsid w:val="5F9AD450"/>
    <w:rsid w:val="5FA9478B"/>
    <w:rsid w:val="5FAE86D4"/>
    <w:rsid w:val="5FEC9AF1"/>
    <w:rsid w:val="5FF451E5"/>
    <w:rsid w:val="5FF668E2"/>
    <w:rsid w:val="5FFC573B"/>
    <w:rsid w:val="5FFF8052"/>
    <w:rsid w:val="601BA67E"/>
    <w:rsid w:val="60297494"/>
    <w:rsid w:val="60500BF5"/>
    <w:rsid w:val="6055DA9D"/>
    <w:rsid w:val="606D74A6"/>
    <w:rsid w:val="60A9CDC9"/>
    <w:rsid w:val="60B742DD"/>
    <w:rsid w:val="60DB4DC9"/>
    <w:rsid w:val="61051F42"/>
    <w:rsid w:val="610FB5A0"/>
    <w:rsid w:val="612900AE"/>
    <w:rsid w:val="613139D5"/>
    <w:rsid w:val="614073D1"/>
    <w:rsid w:val="614B17D7"/>
    <w:rsid w:val="6164FA45"/>
    <w:rsid w:val="6165C56D"/>
    <w:rsid w:val="61832843"/>
    <w:rsid w:val="61A083BD"/>
    <w:rsid w:val="61B744FC"/>
    <w:rsid w:val="61C4A652"/>
    <w:rsid w:val="61CE0078"/>
    <w:rsid w:val="61D2321F"/>
    <w:rsid w:val="61DABFC8"/>
    <w:rsid w:val="61E70B82"/>
    <w:rsid w:val="620E999B"/>
    <w:rsid w:val="6221D8D0"/>
    <w:rsid w:val="622459EA"/>
    <w:rsid w:val="6231CD28"/>
    <w:rsid w:val="625FEBF3"/>
    <w:rsid w:val="6265635C"/>
    <w:rsid w:val="627DB3CC"/>
    <w:rsid w:val="629D5DB7"/>
    <w:rsid w:val="62A8F220"/>
    <w:rsid w:val="62B8EFF9"/>
    <w:rsid w:val="62D69D94"/>
    <w:rsid w:val="62F00736"/>
    <w:rsid w:val="63159CC1"/>
    <w:rsid w:val="631A0D9B"/>
    <w:rsid w:val="634259A9"/>
    <w:rsid w:val="634543B2"/>
    <w:rsid w:val="63472ABA"/>
    <w:rsid w:val="63493B8F"/>
    <w:rsid w:val="63716315"/>
    <w:rsid w:val="63744A24"/>
    <w:rsid w:val="63789A78"/>
    <w:rsid w:val="63A55D2E"/>
    <w:rsid w:val="63D066F2"/>
    <w:rsid w:val="63D12D92"/>
    <w:rsid w:val="63F4D9BB"/>
    <w:rsid w:val="64021CFA"/>
    <w:rsid w:val="64083354"/>
    <w:rsid w:val="640A8A36"/>
    <w:rsid w:val="640E11B2"/>
    <w:rsid w:val="64152F06"/>
    <w:rsid w:val="641FE183"/>
    <w:rsid w:val="6428D634"/>
    <w:rsid w:val="642EF938"/>
    <w:rsid w:val="64442454"/>
    <w:rsid w:val="644B1CAB"/>
    <w:rsid w:val="6461E1A0"/>
    <w:rsid w:val="64662A19"/>
    <w:rsid w:val="6471565B"/>
    <w:rsid w:val="647AF072"/>
    <w:rsid w:val="64840764"/>
    <w:rsid w:val="64918BDB"/>
    <w:rsid w:val="64A97637"/>
    <w:rsid w:val="64AE548B"/>
    <w:rsid w:val="64C7569D"/>
    <w:rsid w:val="64E475FC"/>
    <w:rsid w:val="6508C8BB"/>
    <w:rsid w:val="6510D696"/>
    <w:rsid w:val="652056BA"/>
    <w:rsid w:val="6523639B"/>
    <w:rsid w:val="6538A56B"/>
    <w:rsid w:val="6545AAF5"/>
    <w:rsid w:val="6571C1F9"/>
    <w:rsid w:val="65728BA9"/>
    <w:rsid w:val="6578DF75"/>
    <w:rsid w:val="658E1BB0"/>
    <w:rsid w:val="65A2B728"/>
    <w:rsid w:val="65A72957"/>
    <w:rsid w:val="65B7B9AC"/>
    <w:rsid w:val="65D6F01D"/>
    <w:rsid w:val="65EE342C"/>
    <w:rsid w:val="65F555C7"/>
    <w:rsid w:val="6603E0F2"/>
    <w:rsid w:val="661213AC"/>
    <w:rsid w:val="665786AF"/>
    <w:rsid w:val="6660BBD6"/>
    <w:rsid w:val="6686D583"/>
    <w:rsid w:val="66980C1B"/>
    <w:rsid w:val="66982BB5"/>
    <w:rsid w:val="66D2D3E9"/>
    <w:rsid w:val="66D79591"/>
    <w:rsid w:val="66DFFC28"/>
    <w:rsid w:val="66E377D9"/>
    <w:rsid w:val="66EA4F07"/>
    <w:rsid w:val="66EEBE32"/>
    <w:rsid w:val="66F3C4A2"/>
    <w:rsid w:val="66F7E6B9"/>
    <w:rsid w:val="66F89659"/>
    <w:rsid w:val="67083BA6"/>
    <w:rsid w:val="672C040B"/>
    <w:rsid w:val="672D8F33"/>
    <w:rsid w:val="6733F10A"/>
    <w:rsid w:val="6750F3F3"/>
    <w:rsid w:val="676DDC08"/>
    <w:rsid w:val="6772987E"/>
    <w:rsid w:val="6775E662"/>
    <w:rsid w:val="67990679"/>
    <w:rsid w:val="679AB36A"/>
    <w:rsid w:val="67A22823"/>
    <w:rsid w:val="67AD4AA8"/>
    <w:rsid w:val="67C253E9"/>
    <w:rsid w:val="67C8D5CD"/>
    <w:rsid w:val="67E6FA62"/>
    <w:rsid w:val="67E7A934"/>
    <w:rsid w:val="67F643B7"/>
    <w:rsid w:val="680612F0"/>
    <w:rsid w:val="6810DA6D"/>
    <w:rsid w:val="6825C89F"/>
    <w:rsid w:val="682B9E7E"/>
    <w:rsid w:val="68374F79"/>
    <w:rsid w:val="684514D4"/>
    <w:rsid w:val="684911C9"/>
    <w:rsid w:val="684E0CE4"/>
    <w:rsid w:val="684FCFC0"/>
    <w:rsid w:val="68634834"/>
    <w:rsid w:val="686D1FA0"/>
    <w:rsid w:val="687D3590"/>
    <w:rsid w:val="687D926B"/>
    <w:rsid w:val="6883B35C"/>
    <w:rsid w:val="6896ADD6"/>
    <w:rsid w:val="68AC429B"/>
    <w:rsid w:val="68BFB4F5"/>
    <w:rsid w:val="68C4B753"/>
    <w:rsid w:val="68C96059"/>
    <w:rsid w:val="68CD3B47"/>
    <w:rsid w:val="68CD4557"/>
    <w:rsid w:val="68E7DABB"/>
    <w:rsid w:val="690BFAF1"/>
    <w:rsid w:val="692E6AA7"/>
    <w:rsid w:val="693FEE4A"/>
    <w:rsid w:val="694785BF"/>
    <w:rsid w:val="694BFEA9"/>
    <w:rsid w:val="69505100"/>
    <w:rsid w:val="69510A8D"/>
    <w:rsid w:val="6962C99B"/>
    <w:rsid w:val="6966E3EA"/>
    <w:rsid w:val="69718292"/>
    <w:rsid w:val="699EF7D8"/>
    <w:rsid w:val="69D01EE5"/>
    <w:rsid w:val="69E4F777"/>
    <w:rsid w:val="69F462D8"/>
    <w:rsid w:val="69F588A1"/>
    <w:rsid w:val="6A0CEFB6"/>
    <w:rsid w:val="6A1939AF"/>
    <w:rsid w:val="6A243CF7"/>
    <w:rsid w:val="6A2BBBB3"/>
    <w:rsid w:val="6A32F981"/>
    <w:rsid w:val="6A3FDF70"/>
    <w:rsid w:val="6A4EA51C"/>
    <w:rsid w:val="6A7C100F"/>
    <w:rsid w:val="6A8AA5AF"/>
    <w:rsid w:val="6A9B9A17"/>
    <w:rsid w:val="6A9D14BD"/>
    <w:rsid w:val="6AA70D37"/>
    <w:rsid w:val="6AB0185F"/>
    <w:rsid w:val="6AB40A64"/>
    <w:rsid w:val="6AD63772"/>
    <w:rsid w:val="6ADDFFB7"/>
    <w:rsid w:val="6AE3E06F"/>
    <w:rsid w:val="6B00A8FA"/>
    <w:rsid w:val="6B13B51F"/>
    <w:rsid w:val="6B3E2103"/>
    <w:rsid w:val="6B47945A"/>
    <w:rsid w:val="6B57BE39"/>
    <w:rsid w:val="6B59F162"/>
    <w:rsid w:val="6B615C70"/>
    <w:rsid w:val="6B9C884D"/>
    <w:rsid w:val="6BAB88C0"/>
    <w:rsid w:val="6BB89A3B"/>
    <w:rsid w:val="6BC62CDF"/>
    <w:rsid w:val="6BCA22A3"/>
    <w:rsid w:val="6BD1F302"/>
    <w:rsid w:val="6C22497B"/>
    <w:rsid w:val="6C23F601"/>
    <w:rsid w:val="6C2B3ED4"/>
    <w:rsid w:val="6C4ACE56"/>
    <w:rsid w:val="6C4EDF8C"/>
    <w:rsid w:val="6C691748"/>
    <w:rsid w:val="6C94A485"/>
    <w:rsid w:val="6C98806A"/>
    <w:rsid w:val="6C995B2F"/>
    <w:rsid w:val="6CA2579C"/>
    <w:rsid w:val="6CA5E037"/>
    <w:rsid w:val="6CCE289C"/>
    <w:rsid w:val="6D03BE8C"/>
    <w:rsid w:val="6D20CEA0"/>
    <w:rsid w:val="6D2D9AF5"/>
    <w:rsid w:val="6D2E8040"/>
    <w:rsid w:val="6D55A3CA"/>
    <w:rsid w:val="6D5F9832"/>
    <w:rsid w:val="6D899837"/>
    <w:rsid w:val="6D929CE8"/>
    <w:rsid w:val="6DB03BFA"/>
    <w:rsid w:val="6DB206A2"/>
    <w:rsid w:val="6DCA5051"/>
    <w:rsid w:val="6DF68A92"/>
    <w:rsid w:val="6E118CDE"/>
    <w:rsid w:val="6E192A0C"/>
    <w:rsid w:val="6E20B267"/>
    <w:rsid w:val="6E410CDD"/>
    <w:rsid w:val="6E42D3A4"/>
    <w:rsid w:val="6E5E4525"/>
    <w:rsid w:val="6E646C40"/>
    <w:rsid w:val="6E820538"/>
    <w:rsid w:val="6E93D9E5"/>
    <w:rsid w:val="6E97B69F"/>
    <w:rsid w:val="6E9AA227"/>
    <w:rsid w:val="6EA8436A"/>
    <w:rsid w:val="6EABD368"/>
    <w:rsid w:val="6EE4105C"/>
    <w:rsid w:val="6EFADF65"/>
    <w:rsid w:val="6F04B778"/>
    <w:rsid w:val="6F291C78"/>
    <w:rsid w:val="6F97244C"/>
    <w:rsid w:val="6FAB0A8C"/>
    <w:rsid w:val="6FBDD1B0"/>
    <w:rsid w:val="6FCFD5E5"/>
    <w:rsid w:val="6FD6B1A8"/>
    <w:rsid w:val="6FDC07D9"/>
    <w:rsid w:val="6FEC05D2"/>
    <w:rsid w:val="6FF683B6"/>
    <w:rsid w:val="6FFEF867"/>
    <w:rsid w:val="701C28F3"/>
    <w:rsid w:val="7029D197"/>
    <w:rsid w:val="70305E4F"/>
    <w:rsid w:val="705C07D4"/>
    <w:rsid w:val="70814640"/>
    <w:rsid w:val="708166A1"/>
    <w:rsid w:val="70AEE3E1"/>
    <w:rsid w:val="70D447F9"/>
    <w:rsid w:val="70DDCF07"/>
    <w:rsid w:val="70E28D2E"/>
    <w:rsid w:val="70F866ED"/>
    <w:rsid w:val="70F91DE8"/>
    <w:rsid w:val="70FEE4C1"/>
    <w:rsid w:val="71419367"/>
    <w:rsid w:val="7145EC30"/>
    <w:rsid w:val="71593359"/>
    <w:rsid w:val="71655705"/>
    <w:rsid w:val="717F2E39"/>
    <w:rsid w:val="717FC3B6"/>
    <w:rsid w:val="719F4599"/>
    <w:rsid w:val="71A4F2EC"/>
    <w:rsid w:val="71AE245F"/>
    <w:rsid w:val="71C205FD"/>
    <w:rsid w:val="71DA2F07"/>
    <w:rsid w:val="71E1D3AD"/>
    <w:rsid w:val="71F37B9D"/>
    <w:rsid w:val="71F3CD3E"/>
    <w:rsid w:val="7208391B"/>
    <w:rsid w:val="7214E822"/>
    <w:rsid w:val="72183B4A"/>
    <w:rsid w:val="72221E8A"/>
    <w:rsid w:val="72243725"/>
    <w:rsid w:val="722C2D28"/>
    <w:rsid w:val="724B706B"/>
    <w:rsid w:val="724F3C3F"/>
    <w:rsid w:val="7251219A"/>
    <w:rsid w:val="72558818"/>
    <w:rsid w:val="72636EA5"/>
    <w:rsid w:val="727CAF56"/>
    <w:rsid w:val="72881D7C"/>
    <w:rsid w:val="728C74C8"/>
    <w:rsid w:val="728FFFC2"/>
    <w:rsid w:val="72A14089"/>
    <w:rsid w:val="72A88B37"/>
    <w:rsid w:val="72DDE79D"/>
    <w:rsid w:val="72E408A9"/>
    <w:rsid w:val="72EEDAB0"/>
    <w:rsid w:val="72F61D03"/>
    <w:rsid w:val="72FA606D"/>
    <w:rsid w:val="734A3EA1"/>
    <w:rsid w:val="7374B5C1"/>
    <w:rsid w:val="73CB60B6"/>
    <w:rsid w:val="73CCAF96"/>
    <w:rsid w:val="73DAEDDA"/>
    <w:rsid w:val="73EC6D80"/>
    <w:rsid w:val="7425FC19"/>
    <w:rsid w:val="742C5087"/>
    <w:rsid w:val="74408AE0"/>
    <w:rsid w:val="745CD506"/>
    <w:rsid w:val="7468F1F6"/>
    <w:rsid w:val="7473D31B"/>
    <w:rsid w:val="74799689"/>
    <w:rsid w:val="747FB26D"/>
    <w:rsid w:val="7487A9DB"/>
    <w:rsid w:val="748F5506"/>
    <w:rsid w:val="74911E49"/>
    <w:rsid w:val="7499B495"/>
    <w:rsid w:val="74AF4AA7"/>
    <w:rsid w:val="74BB9CF8"/>
    <w:rsid w:val="74BEA98D"/>
    <w:rsid w:val="74E5DE68"/>
    <w:rsid w:val="74EB93D1"/>
    <w:rsid w:val="74F4F370"/>
    <w:rsid w:val="74F8E6DE"/>
    <w:rsid w:val="75013EA9"/>
    <w:rsid w:val="75073503"/>
    <w:rsid w:val="7511669F"/>
    <w:rsid w:val="751E83F7"/>
    <w:rsid w:val="75227F3E"/>
    <w:rsid w:val="752B02B9"/>
    <w:rsid w:val="756BE901"/>
    <w:rsid w:val="756E11F0"/>
    <w:rsid w:val="757136D5"/>
    <w:rsid w:val="7574777C"/>
    <w:rsid w:val="757C1E38"/>
    <w:rsid w:val="757F8D1C"/>
    <w:rsid w:val="75893F8D"/>
    <w:rsid w:val="75A6FE78"/>
    <w:rsid w:val="75AC5BF6"/>
    <w:rsid w:val="75BEBA0B"/>
    <w:rsid w:val="75D6F35A"/>
    <w:rsid w:val="75E70E66"/>
    <w:rsid w:val="76111879"/>
    <w:rsid w:val="7621B2FB"/>
    <w:rsid w:val="7629FBB4"/>
    <w:rsid w:val="762FCF1D"/>
    <w:rsid w:val="763F2208"/>
    <w:rsid w:val="763F4470"/>
    <w:rsid w:val="7655B37C"/>
    <w:rsid w:val="76905E3E"/>
    <w:rsid w:val="76B5D2C4"/>
    <w:rsid w:val="76BE8CEB"/>
    <w:rsid w:val="7707E2E4"/>
    <w:rsid w:val="7736A4E4"/>
    <w:rsid w:val="77397C06"/>
    <w:rsid w:val="7744AB4C"/>
    <w:rsid w:val="7751FC07"/>
    <w:rsid w:val="775340F2"/>
    <w:rsid w:val="775DEA2B"/>
    <w:rsid w:val="776F97F4"/>
    <w:rsid w:val="7777B84E"/>
    <w:rsid w:val="77783EF4"/>
    <w:rsid w:val="777D310C"/>
    <w:rsid w:val="77AF8D1F"/>
    <w:rsid w:val="77B8B6DC"/>
    <w:rsid w:val="77D3A96B"/>
    <w:rsid w:val="77DE1F17"/>
    <w:rsid w:val="781846B3"/>
    <w:rsid w:val="785C7A85"/>
    <w:rsid w:val="7865EFEF"/>
    <w:rsid w:val="78741FE9"/>
    <w:rsid w:val="787FE889"/>
    <w:rsid w:val="78901079"/>
    <w:rsid w:val="78BC9561"/>
    <w:rsid w:val="78D89238"/>
    <w:rsid w:val="78EB9903"/>
    <w:rsid w:val="78EDD90C"/>
    <w:rsid w:val="791CBA8A"/>
    <w:rsid w:val="793554FE"/>
    <w:rsid w:val="7938BBAA"/>
    <w:rsid w:val="79492E26"/>
    <w:rsid w:val="79503341"/>
    <w:rsid w:val="79ACC128"/>
    <w:rsid w:val="79AE8A57"/>
    <w:rsid w:val="79B94BC8"/>
    <w:rsid w:val="79C5A2F8"/>
    <w:rsid w:val="79DA06A1"/>
    <w:rsid w:val="79DCD106"/>
    <w:rsid w:val="79DFC4B6"/>
    <w:rsid w:val="79E31E9E"/>
    <w:rsid w:val="7A24E04F"/>
    <w:rsid w:val="7A54D08D"/>
    <w:rsid w:val="7A576C7F"/>
    <w:rsid w:val="7A7D6DAD"/>
    <w:rsid w:val="7A7F4978"/>
    <w:rsid w:val="7A9B994B"/>
    <w:rsid w:val="7ABD2258"/>
    <w:rsid w:val="7AC82B59"/>
    <w:rsid w:val="7ACA1DD4"/>
    <w:rsid w:val="7AE02BE1"/>
    <w:rsid w:val="7AF27FC4"/>
    <w:rsid w:val="7B00EF42"/>
    <w:rsid w:val="7B250F5C"/>
    <w:rsid w:val="7B40E798"/>
    <w:rsid w:val="7B914294"/>
    <w:rsid w:val="7B9AD2B8"/>
    <w:rsid w:val="7BBD9044"/>
    <w:rsid w:val="7BC473E3"/>
    <w:rsid w:val="7BDC6E58"/>
    <w:rsid w:val="7BEABECA"/>
    <w:rsid w:val="7BF8FE84"/>
    <w:rsid w:val="7C1E0DD7"/>
    <w:rsid w:val="7C212757"/>
    <w:rsid w:val="7C31FAB9"/>
    <w:rsid w:val="7C323EF0"/>
    <w:rsid w:val="7C4B1B40"/>
    <w:rsid w:val="7C553824"/>
    <w:rsid w:val="7C5D2934"/>
    <w:rsid w:val="7C8FB482"/>
    <w:rsid w:val="7C9FC953"/>
    <w:rsid w:val="7CA8BF7F"/>
    <w:rsid w:val="7CBA2E07"/>
    <w:rsid w:val="7CCC8F8E"/>
    <w:rsid w:val="7D00114F"/>
    <w:rsid w:val="7D037096"/>
    <w:rsid w:val="7D10FF08"/>
    <w:rsid w:val="7D19F8C3"/>
    <w:rsid w:val="7D41A321"/>
    <w:rsid w:val="7D4F084D"/>
    <w:rsid w:val="7D56EA95"/>
    <w:rsid w:val="7D717C0E"/>
    <w:rsid w:val="7D8B882F"/>
    <w:rsid w:val="7DA6CE93"/>
    <w:rsid w:val="7DB13088"/>
    <w:rsid w:val="7DB6DC2B"/>
    <w:rsid w:val="7DDFF887"/>
    <w:rsid w:val="7DE13497"/>
    <w:rsid w:val="7E29A692"/>
    <w:rsid w:val="7E361AB7"/>
    <w:rsid w:val="7E6F5F5C"/>
    <w:rsid w:val="7E70039F"/>
    <w:rsid w:val="7E78629A"/>
    <w:rsid w:val="7E99664B"/>
    <w:rsid w:val="7EA10AED"/>
    <w:rsid w:val="7EA76E2D"/>
    <w:rsid w:val="7EBD662A"/>
    <w:rsid w:val="7ECCEB20"/>
    <w:rsid w:val="7EE3BFF7"/>
    <w:rsid w:val="7EEAB31F"/>
    <w:rsid w:val="7EEF4360"/>
    <w:rsid w:val="7F069CE7"/>
    <w:rsid w:val="7F2FEC2C"/>
    <w:rsid w:val="7F38816C"/>
    <w:rsid w:val="7F5B75BF"/>
    <w:rsid w:val="7F640607"/>
    <w:rsid w:val="7F82AFDA"/>
    <w:rsid w:val="7F95D787"/>
    <w:rsid w:val="7FACCF5F"/>
    <w:rsid w:val="7FB53141"/>
    <w:rsid w:val="7FD2AE1C"/>
    <w:rsid w:val="7FDCAEA6"/>
    <w:rsid w:val="7FE07200"/>
    <w:rsid w:val="7FE93A7A"/>
    <w:rsid w:val="7FEA63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DCD96"/>
  <w15:chartTrackingRefBased/>
  <w15:docId w15:val="{2C9FD243-AA94-4A06-ABE9-A611D21F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imes New Roman (Body C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51"/>
  </w:style>
  <w:style w:type="paragraph" w:styleId="Heading1">
    <w:name w:val="heading 1"/>
    <w:basedOn w:val="Normal"/>
    <w:next w:val="Normal"/>
    <w:link w:val="Heading1Char"/>
    <w:uiPriority w:val="9"/>
    <w:qFormat/>
    <w:rsid w:val="00DA7251"/>
    <w:pPr>
      <w:keepNext/>
      <w:keepLines/>
      <w:spacing w:before="400" w:after="40" w:line="240" w:lineRule="auto"/>
      <w:outlineLvl w:val="0"/>
    </w:pPr>
    <w:rPr>
      <w:rFonts w:asciiTheme="majorHAnsi" w:eastAsiaTheme="majorEastAsia" w:hAnsiTheme="majorHAnsi" w:cstheme="majorBidi"/>
      <w:color w:val="960D1C" w:themeColor="accent1" w:themeShade="80"/>
      <w:sz w:val="36"/>
      <w:szCs w:val="36"/>
    </w:rPr>
  </w:style>
  <w:style w:type="paragraph" w:styleId="Heading2">
    <w:name w:val="heading 2"/>
    <w:basedOn w:val="Normal"/>
    <w:next w:val="Normal"/>
    <w:link w:val="Heading2Char"/>
    <w:uiPriority w:val="9"/>
    <w:unhideWhenUsed/>
    <w:qFormat/>
    <w:rsid w:val="00DA7251"/>
    <w:pPr>
      <w:keepNext/>
      <w:keepLines/>
      <w:spacing w:before="40" w:after="0" w:line="240" w:lineRule="auto"/>
      <w:outlineLvl w:val="1"/>
    </w:pPr>
    <w:rPr>
      <w:rFonts w:asciiTheme="majorHAnsi" w:eastAsiaTheme="majorEastAsia" w:hAnsiTheme="majorHAnsi" w:cstheme="majorBidi"/>
      <w:color w:val="E1142A" w:themeColor="accent1" w:themeShade="BF"/>
      <w:sz w:val="32"/>
      <w:szCs w:val="32"/>
    </w:rPr>
  </w:style>
  <w:style w:type="paragraph" w:styleId="Heading3">
    <w:name w:val="heading 3"/>
    <w:basedOn w:val="Normal"/>
    <w:next w:val="Normal"/>
    <w:link w:val="Heading3Char"/>
    <w:uiPriority w:val="9"/>
    <w:semiHidden/>
    <w:unhideWhenUsed/>
    <w:qFormat/>
    <w:rsid w:val="00DA7251"/>
    <w:pPr>
      <w:keepNext/>
      <w:keepLines/>
      <w:spacing w:before="40" w:after="0" w:line="240" w:lineRule="auto"/>
      <w:outlineLvl w:val="2"/>
    </w:pPr>
    <w:rPr>
      <w:rFonts w:asciiTheme="majorHAnsi" w:eastAsiaTheme="majorEastAsia" w:hAnsiTheme="majorHAnsi" w:cstheme="majorBidi"/>
      <w:color w:val="E1142A" w:themeColor="accent1" w:themeShade="BF"/>
      <w:sz w:val="28"/>
      <w:szCs w:val="28"/>
    </w:rPr>
  </w:style>
  <w:style w:type="paragraph" w:styleId="Heading4">
    <w:name w:val="heading 4"/>
    <w:basedOn w:val="Normal"/>
    <w:next w:val="Normal"/>
    <w:link w:val="Heading4Char"/>
    <w:uiPriority w:val="9"/>
    <w:semiHidden/>
    <w:unhideWhenUsed/>
    <w:qFormat/>
    <w:rsid w:val="00DA7251"/>
    <w:pPr>
      <w:keepNext/>
      <w:keepLines/>
      <w:spacing w:before="40" w:after="0"/>
      <w:outlineLvl w:val="3"/>
    </w:pPr>
    <w:rPr>
      <w:rFonts w:asciiTheme="majorHAnsi" w:eastAsiaTheme="majorEastAsia" w:hAnsiTheme="majorHAnsi" w:cstheme="majorBidi"/>
      <w:color w:val="E1142A" w:themeColor="accent1" w:themeShade="BF"/>
      <w:sz w:val="24"/>
      <w:szCs w:val="24"/>
    </w:rPr>
  </w:style>
  <w:style w:type="paragraph" w:styleId="Heading5">
    <w:name w:val="heading 5"/>
    <w:basedOn w:val="Normal"/>
    <w:next w:val="Normal"/>
    <w:link w:val="Heading5Char"/>
    <w:uiPriority w:val="9"/>
    <w:semiHidden/>
    <w:unhideWhenUsed/>
    <w:qFormat/>
    <w:rsid w:val="00DA7251"/>
    <w:pPr>
      <w:keepNext/>
      <w:keepLines/>
      <w:spacing w:before="40" w:after="0"/>
      <w:outlineLvl w:val="4"/>
    </w:pPr>
    <w:rPr>
      <w:rFonts w:asciiTheme="majorHAnsi" w:eastAsiaTheme="majorEastAsia" w:hAnsiTheme="majorHAnsi" w:cstheme="majorBidi"/>
      <w:caps/>
      <w:color w:val="E1142A" w:themeColor="accent1" w:themeShade="BF"/>
    </w:rPr>
  </w:style>
  <w:style w:type="paragraph" w:styleId="Heading6">
    <w:name w:val="heading 6"/>
    <w:basedOn w:val="Normal"/>
    <w:next w:val="Normal"/>
    <w:link w:val="Heading6Char"/>
    <w:uiPriority w:val="9"/>
    <w:semiHidden/>
    <w:unhideWhenUsed/>
    <w:qFormat/>
    <w:rsid w:val="00DA7251"/>
    <w:pPr>
      <w:keepNext/>
      <w:keepLines/>
      <w:spacing w:before="40" w:after="0"/>
      <w:outlineLvl w:val="5"/>
    </w:pPr>
    <w:rPr>
      <w:rFonts w:asciiTheme="majorHAnsi" w:eastAsiaTheme="majorEastAsia" w:hAnsiTheme="majorHAnsi" w:cstheme="majorBidi"/>
      <w:i/>
      <w:iCs/>
      <w:caps/>
      <w:color w:val="960D1C" w:themeColor="accent1" w:themeShade="80"/>
    </w:rPr>
  </w:style>
  <w:style w:type="paragraph" w:styleId="Heading7">
    <w:name w:val="heading 7"/>
    <w:basedOn w:val="Normal"/>
    <w:next w:val="Normal"/>
    <w:link w:val="Heading7Char"/>
    <w:uiPriority w:val="9"/>
    <w:semiHidden/>
    <w:unhideWhenUsed/>
    <w:qFormat/>
    <w:rsid w:val="00DA7251"/>
    <w:pPr>
      <w:keepNext/>
      <w:keepLines/>
      <w:spacing w:before="40" w:after="0"/>
      <w:outlineLvl w:val="6"/>
    </w:pPr>
    <w:rPr>
      <w:rFonts w:asciiTheme="majorHAnsi" w:eastAsiaTheme="majorEastAsia" w:hAnsiTheme="majorHAnsi" w:cstheme="majorBidi"/>
      <w:b/>
      <w:bCs/>
      <w:color w:val="960D1C" w:themeColor="accent1" w:themeShade="80"/>
    </w:rPr>
  </w:style>
  <w:style w:type="paragraph" w:styleId="Heading8">
    <w:name w:val="heading 8"/>
    <w:basedOn w:val="Normal"/>
    <w:next w:val="Normal"/>
    <w:link w:val="Heading8Char"/>
    <w:uiPriority w:val="9"/>
    <w:semiHidden/>
    <w:unhideWhenUsed/>
    <w:qFormat/>
    <w:rsid w:val="00DA7251"/>
    <w:pPr>
      <w:keepNext/>
      <w:keepLines/>
      <w:spacing w:before="40" w:after="0"/>
      <w:outlineLvl w:val="7"/>
    </w:pPr>
    <w:rPr>
      <w:rFonts w:asciiTheme="majorHAnsi" w:eastAsiaTheme="majorEastAsia" w:hAnsiTheme="majorHAnsi" w:cstheme="majorBidi"/>
      <w:b/>
      <w:bCs/>
      <w:i/>
      <w:iCs/>
      <w:color w:val="960D1C" w:themeColor="accent1" w:themeShade="80"/>
    </w:rPr>
  </w:style>
  <w:style w:type="paragraph" w:styleId="Heading9">
    <w:name w:val="heading 9"/>
    <w:basedOn w:val="Normal"/>
    <w:next w:val="Normal"/>
    <w:link w:val="Heading9Char"/>
    <w:uiPriority w:val="9"/>
    <w:semiHidden/>
    <w:unhideWhenUsed/>
    <w:qFormat/>
    <w:rsid w:val="00DA7251"/>
    <w:pPr>
      <w:keepNext/>
      <w:keepLines/>
      <w:spacing w:before="40" w:after="0"/>
      <w:outlineLvl w:val="8"/>
    </w:pPr>
    <w:rPr>
      <w:rFonts w:asciiTheme="majorHAnsi" w:eastAsiaTheme="majorEastAsia" w:hAnsiTheme="majorHAnsi" w:cstheme="majorBidi"/>
      <w:i/>
      <w:iCs/>
      <w:color w:val="960D1C"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6B8"/>
  </w:style>
  <w:style w:type="paragraph" w:styleId="Footer">
    <w:name w:val="footer"/>
    <w:basedOn w:val="Normal"/>
    <w:link w:val="FooterChar"/>
    <w:uiPriority w:val="99"/>
    <w:unhideWhenUsed/>
    <w:rsid w:val="005E1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6B8"/>
  </w:style>
  <w:style w:type="character" w:customStyle="1" w:styleId="Heading1Char">
    <w:name w:val="Heading 1 Char"/>
    <w:basedOn w:val="DefaultParagraphFont"/>
    <w:link w:val="Heading1"/>
    <w:uiPriority w:val="9"/>
    <w:rsid w:val="00DA7251"/>
    <w:rPr>
      <w:rFonts w:asciiTheme="majorHAnsi" w:eastAsiaTheme="majorEastAsia" w:hAnsiTheme="majorHAnsi" w:cstheme="majorBidi"/>
      <w:color w:val="960D1C" w:themeColor="accent1" w:themeShade="80"/>
      <w:sz w:val="36"/>
      <w:szCs w:val="36"/>
    </w:rPr>
  </w:style>
  <w:style w:type="character" w:customStyle="1" w:styleId="Heading2Char">
    <w:name w:val="Heading 2 Char"/>
    <w:basedOn w:val="DefaultParagraphFont"/>
    <w:link w:val="Heading2"/>
    <w:uiPriority w:val="9"/>
    <w:rsid w:val="00DA7251"/>
    <w:rPr>
      <w:rFonts w:asciiTheme="majorHAnsi" w:eastAsiaTheme="majorEastAsia" w:hAnsiTheme="majorHAnsi" w:cstheme="majorBidi"/>
      <w:color w:val="E1142A" w:themeColor="accent1" w:themeShade="BF"/>
      <w:sz w:val="32"/>
      <w:szCs w:val="32"/>
    </w:rPr>
  </w:style>
  <w:style w:type="character" w:customStyle="1" w:styleId="Heading3Char">
    <w:name w:val="Heading 3 Char"/>
    <w:basedOn w:val="DefaultParagraphFont"/>
    <w:link w:val="Heading3"/>
    <w:uiPriority w:val="9"/>
    <w:semiHidden/>
    <w:rsid w:val="00DA7251"/>
    <w:rPr>
      <w:rFonts w:asciiTheme="majorHAnsi" w:eastAsiaTheme="majorEastAsia" w:hAnsiTheme="majorHAnsi" w:cstheme="majorBidi"/>
      <w:color w:val="E1142A" w:themeColor="accent1" w:themeShade="BF"/>
      <w:sz w:val="28"/>
      <w:szCs w:val="28"/>
    </w:rPr>
  </w:style>
  <w:style w:type="character" w:customStyle="1" w:styleId="Heading4Char">
    <w:name w:val="Heading 4 Char"/>
    <w:basedOn w:val="DefaultParagraphFont"/>
    <w:link w:val="Heading4"/>
    <w:uiPriority w:val="9"/>
    <w:semiHidden/>
    <w:rsid w:val="00DA7251"/>
    <w:rPr>
      <w:rFonts w:asciiTheme="majorHAnsi" w:eastAsiaTheme="majorEastAsia" w:hAnsiTheme="majorHAnsi" w:cstheme="majorBidi"/>
      <w:color w:val="E1142A" w:themeColor="accent1" w:themeShade="BF"/>
      <w:sz w:val="24"/>
      <w:szCs w:val="24"/>
    </w:rPr>
  </w:style>
  <w:style w:type="character" w:customStyle="1" w:styleId="Heading5Char">
    <w:name w:val="Heading 5 Char"/>
    <w:basedOn w:val="DefaultParagraphFont"/>
    <w:link w:val="Heading5"/>
    <w:uiPriority w:val="9"/>
    <w:semiHidden/>
    <w:rsid w:val="00DA7251"/>
    <w:rPr>
      <w:rFonts w:asciiTheme="majorHAnsi" w:eastAsiaTheme="majorEastAsia" w:hAnsiTheme="majorHAnsi" w:cstheme="majorBidi"/>
      <w:caps/>
      <w:color w:val="E1142A" w:themeColor="accent1" w:themeShade="BF"/>
    </w:rPr>
  </w:style>
  <w:style w:type="character" w:customStyle="1" w:styleId="Heading6Char">
    <w:name w:val="Heading 6 Char"/>
    <w:basedOn w:val="DefaultParagraphFont"/>
    <w:link w:val="Heading6"/>
    <w:uiPriority w:val="9"/>
    <w:semiHidden/>
    <w:rsid w:val="00DA7251"/>
    <w:rPr>
      <w:rFonts w:asciiTheme="majorHAnsi" w:eastAsiaTheme="majorEastAsia" w:hAnsiTheme="majorHAnsi" w:cstheme="majorBidi"/>
      <w:i/>
      <w:iCs/>
      <w:caps/>
      <w:color w:val="960D1C" w:themeColor="accent1" w:themeShade="80"/>
    </w:rPr>
  </w:style>
  <w:style w:type="character" w:customStyle="1" w:styleId="Heading7Char">
    <w:name w:val="Heading 7 Char"/>
    <w:basedOn w:val="DefaultParagraphFont"/>
    <w:link w:val="Heading7"/>
    <w:uiPriority w:val="9"/>
    <w:semiHidden/>
    <w:rsid w:val="00DA7251"/>
    <w:rPr>
      <w:rFonts w:asciiTheme="majorHAnsi" w:eastAsiaTheme="majorEastAsia" w:hAnsiTheme="majorHAnsi" w:cstheme="majorBidi"/>
      <w:b/>
      <w:bCs/>
      <w:color w:val="960D1C" w:themeColor="accent1" w:themeShade="80"/>
    </w:rPr>
  </w:style>
  <w:style w:type="character" w:customStyle="1" w:styleId="Heading8Char">
    <w:name w:val="Heading 8 Char"/>
    <w:basedOn w:val="DefaultParagraphFont"/>
    <w:link w:val="Heading8"/>
    <w:uiPriority w:val="9"/>
    <w:semiHidden/>
    <w:rsid w:val="00DA7251"/>
    <w:rPr>
      <w:rFonts w:asciiTheme="majorHAnsi" w:eastAsiaTheme="majorEastAsia" w:hAnsiTheme="majorHAnsi" w:cstheme="majorBidi"/>
      <w:b/>
      <w:bCs/>
      <w:i/>
      <w:iCs/>
      <w:color w:val="960D1C" w:themeColor="accent1" w:themeShade="80"/>
    </w:rPr>
  </w:style>
  <w:style w:type="character" w:customStyle="1" w:styleId="Heading9Char">
    <w:name w:val="Heading 9 Char"/>
    <w:basedOn w:val="DefaultParagraphFont"/>
    <w:link w:val="Heading9"/>
    <w:uiPriority w:val="9"/>
    <w:semiHidden/>
    <w:rsid w:val="00DA7251"/>
    <w:rPr>
      <w:rFonts w:asciiTheme="majorHAnsi" w:eastAsiaTheme="majorEastAsia" w:hAnsiTheme="majorHAnsi" w:cstheme="majorBidi"/>
      <w:i/>
      <w:iCs/>
      <w:color w:val="960D1C" w:themeColor="accent1" w:themeShade="80"/>
    </w:rPr>
  </w:style>
  <w:style w:type="paragraph" w:styleId="Caption">
    <w:name w:val="caption"/>
    <w:basedOn w:val="Normal"/>
    <w:next w:val="Normal"/>
    <w:uiPriority w:val="35"/>
    <w:semiHidden/>
    <w:unhideWhenUsed/>
    <w:qFormat/>
    <w:rsid w:val="00DA7251"/>
    <w:pPr>
      <w:spacing w:line="240" w:lineRule="auto"/>
    </w:pPr>
    <w:rPr>
      <w:b/>
      <w:bCs/>
      <w:smallCaps/>
      <w:color w:val="1A1347" w:themeColor="text2"/>
    </w:rPr>
  </w:style>
  <w:style w:type="paragraph" w:styleId="Title">
    <w:name w:val="Title"/>
    <w:basedOn w:val="Normal"/>
    <w:next w:val="Normal"/>
    <w:link w:val="TitleChar"/>
    <w:uiPriority w:val="10"/>
    <w:qFormat/>
    <w:rsid w:val="00DA7251"/>
    <w:pPr>
      <w:spacing w:after="0" w:line="204" w:lineRule="auto"/>
      <w:contextualSpacing/>
    </w:pPr>
    <w:rPr>
      <w:rFonts w:asciiTheme="majorHAnsi" w:eastAsiaTheme="majorEastAsia" w:hAnsiTheme="majorHAnsi" w:cstheme="majorBidi"/>
      <w:caps/>
      <w:color w:val="1A1347" w:themeColor="text2"/>
      <w:spacing w:val="-15"/>
      <w:sz w:val="72"/>
      <w:szCs w:val="72"/>
    </w:rPr>
  </w:style>
  <w:style w:type="character" w:customStyle="1" w:styleId="TitleChar">
    <w:name w:val="Title Char"/>
    <w:basedOn w:val="DefaultParagraphFont"/>
    <w:link w:val="Title"/>
    <w:uiPriority w:val="10"/>
    <w:rsid w:val="00DA7251"/>
    <w:rPr>
      <w:rFonts w:asciiTheme="majorHAnsi" w:eastAsiaTheme="majorEastAsia" w:hAnsiTheme="majorHAnsi" w:cstheme="majorBidi"/>
      <w:caps/>
      <w:color w:val="1A1347" w:themeColor="text2"/>
      <w:spacing w:val="-15"/>
      <w:sz w:val="72"/>
      <w:szCs w:val="72"/>
    </w:rPr>
  </w:style>
  <w:style w:type="paragraph" w:styleId="Subtitle">
    <w:name w:val="Subtitle"/>
    <w:basedOn w:val="Normal"/>
    <w:next w:val="Normal"/>
    <w:link w:val="SubtitleChar"/>
    <w:uiPriority w:val="11"/>
    <w:qFormat/>
    <w:rsid w:val="00DA7251"/>
    <w:pPr>
      <w:numPr>
        <w:ilvl w:val="1"/>
      </w:numPr>
      <w:spacing w:after="240" w:line="240" w:lineRule="auto"/>
    </w:pPr>
    <w:rPr>
      <w:rFonts w:asciiTheme="majorHAnsi" w:eastAsiaTheme="majorEastAsia" w:hAnsiTheme="majorHAnsi" w:cstheme="majorBidi"/>
      <w:color w:val="F05869" w:themeColor="accent1"/>
      <w:sz w:val="28"/>
      <w:szCs w:val="28"/>
    </w:rPr>
  </w:style>
  <w:style w:type="character" w:customStyle="1" w:styleId="SubtitleChar">
    <w:name w:val="Subtitle Char"/>
    <w:basedOn w:val="DefaultParagraphFont"/>
    <w:link w:val="Subtitle"/>
    <w:uiPriority w:val="11"/>
    <w:rsid w:val="00DA7251"/>
    <w:rPr>
      <w:rFonts w:asciiTheme="majorHAnsi" w:eastAsiaTheme="majorEastAsia" w:hAnsiTheme="majorHAnsi" w:cstheme="majorBidi"/>
      <w:color w:val="F05869" w:themeColor="accent1"/>
      <w:sz w:val="28"/>
      <w:szCs w:val="28"/>
    </w:rPr>
  </w:style>
  <w:style w:type="character" w:styleId="Strong">
    <w:name w:val="Strong"/>
    <w:basedOn w:val="DefaultParagraphFont"/>
    <w:uiPriority w:val="22"/>
    <w:qFormat/>
    <w:rsid w:val="00DA7251"/>
    <w:rPr>
      <w:b/>
      <w:bCs/>
    </w:rPr>
  </w:style>
  <w:style w:type="character" w:styleId="Emphasis">
    <w:name w:val="Emphasis"/>
    <w:basedOn w:val="DefaultParagraphFont"/>
    <w:uiPriority w:val="20"/>
    <w:qFormat/>
    <w:rsid w:val="00DA7251"/>
    <w:rPr>
      <w:i/>
      <w:iCs/>
    </w:rPr>
  </w:style>
  <w:style w:type="paragraph" w:styleId="NoSpacing">
    <w:name w:val="No Spacing"/>
    <w:uiPriority w:val="1"/>
    <w:qFormat/>
    <w:rsid w:val="00DA7251"/>
    <w:pPr>
      <w:spacing w:after="0" w:line="240" w:lineRule="auto"/>
    </w:pPr>
  </w:style>
  <w:style w:type="paragraph" w:styleId="Quote">
    <w:name w:val="Quote"/>
    <w:basedOn w:val="Normal"/>
    <w:next w:val="Normal"/>
    <w:link w:val="QuoteChar"/>
    <w:uiPriority w:val="29"/>
    <w:qFormat/>
    <w:rsid w:val="00DA7251"/>
    <w:pPr>
      <w:spacing w:before="120" w:after="120"/>
      <w:ind w:left="720"/>
    </w:pPr>
    <w:rPr>
      <w:color w:val="1A1347" w:themeColor="text2"/>
      <w:sz w:val="24"/>
      <w:szCs w:val="24"/>
    </w:rPr>
  </w:style>
  <w:style w:type="character" w:customStyle="1" w:styleId="QuoteChar">
    <w:name w:val="Quote Char"/>
    <w:basedOn w:val="DefaultParagraphFont"/>
    <w:link w:val="Quote"/>
    <w:uiPriority w:val="29"/>
    <w:rsid w:val="00DA7251"/>
    <w:rPr>
      <w:color w:val="1A1347" w:themeColor="text2"/>
      <w:sz w:val="24"/>
      <w:szCs w:val="24"/>
    </w:rPr>
  </w:style>
  <w:style w:type="paragraph" w:styleId="IntenseQuote">
    <w:name w:val="Intense Quote"/>
    <w:basedOn w:val="Normal"/>
    <w:next w:val="Normal"/>
    <w:link w:val="IntenseQuoteChar"/>
    <w:uiPriority w:val="30"/>
    <w:qFormat/>
    <w:rsid w:val="00DA7251"/>
    <w:pPr>
      <w:spacing w:before="100" w:beforeAutospacing="1" w:after="240" w:line="240" w:lineRule="auto"/>
      <w:ind w:left="720"/>
      <w:jc w:val="center"/>
    </w:pPr>
    <w:rPr>
      <w:rFonts w:asciiTheme="majorHAnsi" w:eastAsiaTheme="majorEastAsia" w:hAnsiTheme="majorHAnsi" w:cstheme="majorBidi"/>
      <w:color w:val="1A1347" w:themeColor="text2"/>
      <w:spacing w:val="-6"/>
      <w:sz w:val="32"/>
      <w:szCs w:val="32"/>
    </w:rPr>
  </w:style>
  <w:style w:type="character" w:customStyle="1" w:styleId="IntenseQuoteChar">
    <w:name w:val="Intense Quote Char"/>
    <w:basedOn w:val="DefaultParagraphFont"/>
    <w:link w:val="IntenseQuote"/>
    <w:uiPriority w:val="30"/>
    <w:rsid w:val="00DA7251"/>
    <w:rPr>
      <w:rFonts w:asciiTheme="majorHAnsi" w:eastAsiaTheme="majorEastAsia" w:hAnsiTheme="majorHAnsi" w:cstheme="majorBidi"/>
      <w:color w:val="1A1347" w:themeColor="text2"/>
      <w:spacing w:val="-6"/>
      <w:sz w:val="32"/>
      <w:szCs w:val="32"/>
    </w:rPr>
  </w:style>
  <w:style w:type="character" w:styleId="SubtleEmphasis">
    <w:name w:val="Subtle Emphasis"/>
    <w:basedOn w:val="DefaultParagraphFont"/>
    <w:uiPriority w:val="19"/>
    <w:qFormat/>
    <w:rsid w:val="00DA7251"/>
    <w:rPr>
      <w:i/>
      <w:iCs/>
      <w:color w:val="595959" w:themeColor="text1" w:themeTint="A6"/>
    </w:rPr>
  </w:style>
  <w:style w:type="character" w:styleId="IntenseEmphasis">
    <w:name w:val="Intense Emphasis"/>
    <w:basedOn w:val="DefaultParagraphFont"/>
    <w:uiPriority w:val="21"/>
    <w:qFormat/>
    <w:rsid w:val="00DA7251"/>
    <w:rPr>
      <w:b/>
      <w:bCs/>
      <w:i/>
      <w:iCs/>
    </w:rPr>
  </w:style>
  <w:style w:type="character" w:styleId="SubtleReference">
    <w:name w:val="Subtle Reference"/>
    <w:basedOn w:val="DefaultParagraphFont"/>
    <w:uiPriority w:val="31"/>
    <w:qFormat/>
    <w:rsid w:val="00DA725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A7251"/>
    <w:rPr>
      <w:b/>
      <w:bCs/>
      <w:smallCaps/>
      <w:color w:val="1A1347" w:themeColor="text2"/>
      <w:u w:val="single"/>
    </w:rPr>
  </w:style>
  <w:style w:type="character" w:styleId="BookTitle">
    <w:name w:val="Book Title"/>
    <w:basedOn w:val="DefaultParagraphFont"/>
    <w:uiPriority w:val="33"/>
    <w:qFormat/>
    <w:rsid w:val="00DA7251"/>
    <w:rPr>
      <w:b/>
      <w:bCs/>
      <w:smallCaps/>
      <w:spacing w:val="10"/>
    </w:rPr>
  </w:style>
  <w:style w:type="paragraph" w:styleId="TOCHeading">
    <w:name w:val="TOC Heading"/>
    <w:basedOn w:val="Heading1"/>
    <w:next w:val="Normal"/>
    <w:uiPriority w:val="39"/>
    <w:semiHidden/>
    <w:unhideWhenUsed/>
    <w:qFormat/>
    <w:rsid w:val="00DA7251"/>
    <w:pPr>
      <w:outlineLvl w:val="9"/>
    </w:pPr>
  </w:style>
  <w:style w:type="paragraph" w:customStyle="1" w:styleId="BasicParagraph">
    <w:name w:val="[Basic Paragraph]"/>
    <w:basedOn w:val="Normal"/>
    <w:uiPriority w:val="99"/>
    <w:rsid w:val="003B06C6"/>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59"/>
    <w:rsid w:val="00850FAC"/>
    <w:pPr>
      <w:spacing w:after="0" w:line="240" w:lineRule="auto"/>
    </w:pPr>
    <w:rPr>
      <w:rFonts w:asciiTheme="minorHAnsi" w:hAnsiTheme="minorHAnsi" w:cstheme="minorBid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FAC"/>
    <w:pPr>
      <w:spacing w:after="200" w:line="276" w:lineRule="auto"/>
      <w:ind w:left="720"/>
      <w:contextualSpacing/>
    </w:pPr>
    <w:rPr>
      <w:rFonts w:ascii="Arial" w:hAnsi="Arial" w:cstheme="minorBidi"/>
      <w:lang w:eastAsia="en-GB"/>
    </w:rPr>
  </w:style>
  <w:style w:type="character" w:styleId="Hyperlink">
    <w:name w:val="Hyperlink"/>
    <w:basedOn w:val="DefaultParagraphFont"/>
    <w:uiPriority w:val="99"/>
    <w:unhideWhenUsed/>
    <w:rsid w:val="00850FAC"/>
    <w:rPr>
      <w:color w:val="0000FF"/>
      <w:u w:val="single"/>
    </w:rPr>
  </w:style>
  <w:style w:type="table" w:styleId="GridTable1Light-Accent1">
    <w:name w:val="Grid Table 1 Light Accent 1"/>
    <w:basedOn w:val="TableNormal"/>
    <w:uiPriority w:val="46"/>
    <w:rsid w:val="000A50B3"/>
    <w:pPr>
      <w:spacing w:after="0" w:line="240" w:lineRule="auto"/>
    </w:pPr>
    <w:tblPr>
      <w:tblStyleRowBandSize w:val="1"/>
      <w:tblStyleColBandSize w:val="1"/>
      <w:tblBorders>
        <w:top w:val="single" w:sz="4" w:space="0" w:color="F9BCC2" w:themeColor="accent1" w:themeTint="66"/>
        <w:left w:val="single" w:sz="4" w:space="0" w:color="F9BCC2" w:themeColor="accent1" w:themeTint="66"/>
        <w:bottom w:val="single" w:sz="4" w:space="0" w:color="F9BCC2" w:themeColor="accent1" w:themeTint="66"/>
        <w:right w:val="single" w:sz="4" w:space="0" w:color="F9BCC2" w:themeColor="accent1" w:themeTint="66"/>
        <w:insideH w:val="single" w:sz="4" w:space="0" w:color="F9BCC2" w:themeColor="accent1" w:themeTint="66"/>
        <w:insideV w:val="single" w:sz="4" w:space="0" w:color="F9BCC2" w:themeColor="accent1" w:themeTint="66"/>
      </w:tblBorders>
    </w:tblPr>
    <w:tblStylePr w:type="firstRow">
      <w:rPr>
        <w:b/>
        <w:bCs/>
      </w:rPr>
      <w:tblPr/>
      <w:tcPr>
        <w:tcBorders>
          <w:bottom w:val="single" w:sz="12" w:space="0" w:color="F69AA4" w:themeColor="accent1" w:themeTint="99"/>
        </w:tcBorders>
      </w:tcPr>
    </w:tblStylePr>
    <w:tblStylePr w:type="lastRow">
      <w:rPr>
        <w:b/>
        <w:bCs/>
      </w:rPr>
      <w:tblPr/>
      <w:tcPr>
        <w:tcBorders>
          <w:top w:val="double" w:sz="2" w:space="0" w:color="F69AA4"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6066E"/>
    <w:rPr>
      <w:color w:val="605E5C"/>
      <w:shd w:val="clear" w:color="auto" w:fill="E1DFDD"/>
    </w:rPr>
  </w:style>
  <w:style w:type="character" w:styleId="FollowedHyperlink">
    <w:name w:val="FollowedHyperlink"/>
    <w:basedOn w:val="DefaultParagraphFont"/>
    <w:uiPriority w:val="99"/>
    <w:semiHidden/>
    <w:unhideWhenUsed/>
    <w:rsid w:val="00126884"/>
    <w:rPr>
      <w:color w:val="F05869" w:themeColor="followedHyperlink"/>
      <w:u w:val="single"/>
    </w:rPr>
  </w:style>
  <w:style w:type="character" w:styleId="CommentReference">
    <w:name w:val="annotation reference"/>
    <w:basedOn w:val="DefaultParagraphFont"/>
    <w:uiPriority w:val="99"/>
    <w:semiHidden/>
    <w:unhideWhenUsed/>
    <w:rsid w:val="00B4779F"/>
    <w:rPr>
      <w:sz w:val="16"/>
      <w:szCs w:val="16"/>
    </w:rPr>
  </w:style>
  <w:style w:type="paragraph" w:styleId="CommentText">
    <w:name w:val="annotation text"/>
    <w:basedOn w:val="Normal"/>
    <w:link w:val="CommentTextChar"/>
    <w:uiPriority w:val="99"/>
    <w:unhideWhenUsed/>
    <w:rsid w:val="00B4779F"/>
    <w:pPr>
      <w:spacing w:line="240" w:lineRule="auto"/>
    </w:pPr>
    <w:rPr>
      <w:sz w:val="20"/>
      <w:szCs w:val="20"/>
    </w:rPr>
  </w:style>
  <w:style w:type="character" w:customStyle="1" w:styleId="CommentTextChar">
    <w:name w:val="Comment Text Char"/>
    <w:basedOn w:val="DefaultParagraphFont"/>
    <w:link w:val="CommentText"/>
    <w:uiPriority w:val="99"/>
    <w:rsid w:val="00B4779F"/>
    <w:rPr>
      <w:sz w:val="20"/>
      <w:szCs w:val="20"/>
    </w:rPr>
  </w:style>
  <w:style w:type="paragraph" w:styleId="CommentSubject">
    <w:name w:val="annotation subject"/>
    <w:basedOn w:val="CommentText"/>
    <w:next w:val="CommentText"/>
    <w:link w:val="CommentSubjectChar"/>
    <w:uiPriority w:val="99"/>
    <w:semiHidden/>
    <w:unhideWhenUsed/>
    <w:rsid w:val="00B4779F"/>
    <w:rPr>
      <w:b/>
      <w:bCs/>
    </w:rPr>
  </w:style>
  <w:style w:type="character" w:customStyle="1" w:styleId="CommentSubjectChar">
    <w:name w:val="Comment Subject Char"/>
    <w:basedOn w:val="CommentTextChar"/>
    <w:link w:val="CommentSubject"/>
    <w:uiPriority w:val="99"/>
    <w:semiHidden/>
    <w:rsid w:val="00B4779F"/>
    <w:rPr>
      <w:b/>
      <w:bCs/>
      <w:sz w:val="20"/>
      <w:szCs w:val="20"/>
    </w:rPr>
  </w:style>
  <w:style w:type="character" w:styleId="Mention">
    <w:name w:val="Mention"/>
    <w:basedOn w:val="DefaultParagraphFont"/>
    <w:uiPriority w:val="99"/>
    <w:unhideWhenUsed/>
    <w:rsid w:val="00B477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0698">
      <w:bodyDiv w:val="1"/>
      <w:marLeft w:val="0"/>
      <w:marRight w:val="0"/>
      <w:marTop w:val="0"/>
      <w:marBottom w:val="0"/>
      <w:divBdr>
        <w:top w:val="none" w:sz="0" w:space="0" w:color="auto"/>
        <w:left w:val="none" w:sz="0" w:space="0" w:color="auto"/>
        <w:bottom w:val="none" w:sz="0" w:space="0" w:color="auto"/>
        <w:right w:val="none" w:sz="0" w:space="0" w:color="auto"/>
      </w:divBdr>
    </w:div>
    <w:div w:id="201285064">
      <w:bodyDiv w:val="1"/>
      <w:marLeft w:val="0"/>
      <w:marRight w:val="0"/>
      <w:marTop w:val="0"/>
      <w:marBottom w:val="0"/>
      <w:divBdr>
        <w:top w:val="none" w:sz="0" w:space="0" w:color="auto"/>
        <w:left w:val="none" w:sz="0" w:space="0" w:color="auto"/>
        <w:bottom w:val="none" w:sz="0" w:space="0" w:color="auto"/>
        <w:right w:val="none" w:sz="0" w:space="0" w:color="auto"/>
      </w:divBdr>
    </w:div>
    <w:div w:id="518785233">
      <w:bodyDiv w:val="1"/>
      <w:marLeft w:val="0"/>
      <w:marRight w:val="0"/>
      <w:marTop w:val="0"/>
      <w:marBottom w:val="0"/>
      <w:divBdr>
        <w:top w:val="none" w:sz="0" w:space="0" w:color="auto"/>
        <w:left w:val="none" w:sz="0" w:space="0" w:color="auto"/>
        <w:bottom w:val="none" w:sz="0" w:space="0" w:color="auto"/>
        <w:right w:val="none" w:sz="0" w:space="0" w:color="auto"/>
      </w:divBdr>
    </w:div>
    <w:div w:id="878785516">
      <w:bodyDiv w:val="1"/>
      <w:marLeft w:val="0"/>
      <w:marRight w:val="0"/>
      <w:marTop w:val="0"/>
      <w:marBottom w:val="0"/>
      <w:divBdr>
        <w:top w:val="none" w:sz="0" w:space="0" w:color="auto"/>
        <w:left w:val="none" w:sz="0" w:space="0" w:color="auto"/>
        <w:bottom w:val="none" w:sz="0" w:space="0" w:color="auto"/>
        <w:right w:val="none" w:sz="0" w:space="0" w:color="auto"/>
      </w:divBdr>
    </w:div>
    <w:div w:id="1491019122">
      <w:bodyDiv w:val="1"/>
      <w:marLeft w:val="0"/>
      <w:marRight w:val="0"/>
      <w:marTop w:val="0"/>
      <w:marBottom w:val="0"/>
      <w:divBdr>
        <w:top w:val="none" w:sz="0" w:space="0" w:color="auto"/>
        <w:left w:val="none" w:sz="0" w:space="0" w:color="auto"/>
        <w:bottom w:val="none" w:sz="0" w:space="0" w:color="auto"/>
        <w:right w:val="none" w:sz="0" w:space="0" w:color="auto"/>
      </w:divBdr>
    </w:div>
    <w:div w:id="15723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ristol SU">
      <a:dk1>
        <a:sysClr val="windowText" lastClr="000000"/>
      </a:dk1>
      <a:lt1>
        <a:sysClr val="window" lastClr="FFFFFF"/>
      </a:lt1>
      <a:dk2>
        <a:srgbClr val="1A1347"/>
      </a:dk2>
      <a:lt2>
        <a:srgbClr val="E7E6E6"/>
      </a:lt2>
      <a:accent1>
        <a:srgbClr val="F05869"/>
      </a:accent1>
      <a:accent2>
        <a:srgbClr val="FFE00A"/>
      </a:accent2>
      <a:accent3>
        <a:srgbClr val="ABDFEC"/>
      </a:accent3>
      <a:accent4>
        <a:srgbClr val="1A1347"/>
      </a:accent4>
      <a:accent5>
        <a:srgbClr val="005240"/>
      </a:accent5>
      <a:accent6>
        <a:srgbClr val="FCDADA"/>
      </a:accent6>
      <a:hlink>
        <a:srgbClr val="0070C0"/>
      </a:hlink>
      <a:folHlink>
        <a:srgbClr val="F05869"/>
      </a:folHlink>
    </a:clrScheme>
    <a:fontScheme name="Bristol SU">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39E2A5E75F94CB7D8E25D3FF9A05B" ma:contentTypeVersion="20" ma:contentTypeDescription="Create a new document." ma:contentTypeScope="" ma:versionID="784f3cd194fa4619b5c70ae21aab6467">
  <xsd:schema xmlns:xsd="http://www.w3.org/2001/XMLSchema" xmlns:xs="http://www.w3.org/2001/XMLSchema" xmlns:p="http://schemas.microsoft.com/office/2006/metadata/properties" xmlns:ns2="90b56c0c-c24f-40af-adb1-57883941fcef" xmlns:ns3="8bf504e7-2d3c-47cb-89a1-957e24d369a1" xmlns:ns4="edb9d0e4-5370-4cfb-9e4e-bdf6de379f60" targetNamespace="http://schemas.microsoft.com/office/2006/metadata/properties" ma:root="true" ma:fieldsID="c03cb13623384acefc7864f95ac9b098" ns2:_="" ns3:_="" ns4:_="">
    <xsd:import namespace="90b56c0c-c24f-40af-adb1-57883941fcef"/>
    <xsd:import namespace="8bf504e7-2d3c-47cb-89a1-957e24d369a1"/>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56c0c-c24f-40af-adb1-57883941f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504e7-2d3c-47cb-89a1-957e24d369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289b926-80d1-4958-ba5c-199a08f69ddb}" ma:internalName="TaxCatchAll" ma:showField="CatchAllData" ma:web="8bf504e7-2d3c-47cb-89a1-957e24d36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b56c0c-c24f-40af-adb1-57883941fcef">
      <Terms xmlns="http://schemas.microsoft.com/office/infopath/2007/PartnerControls"/>
    </lcf76f155ced4ddcb4097134ff3c332f>
    <TaxCatchAll xmlns="edb9d0e4-5370-4cfb-9e4e-bdf6de379f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4AF3F-4622-4470-AA70-22FFF958C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56c0c-c24f-40af-adb1-57883941fcef"/>
    <ds:schemaRef ds:uri="8bf504e7-2d3c-47cb-89a1-957e24d369a1"/>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39EA3-8002-E44C-AC68-F287814591BE}">
  <ds:schemaRefs>
    <ds:schemaRef ds:uri="http://schemas.openxmlformats.org/officeDocument/2006/bibliography"/>
  </ds:schemaRefs>
</ds:datastoreItem>
</file>

<file path=customXml/itemProps3.xml><?xml version="1.0" encoding="utf-8"?>
<ds:datastoreItem xmlns:ds="http://schemas.openxmlformats.org/officeDocument/2006/customXml" ds:itemID="{08EA48B7-B1D6-4369-931B-2DD772A2FD00}">
  <ds:schemaRefs>
    <ds:schemaRef ds:uri="http://schemas.microsoft.com/office/2006/metadata/properties"/>
    <ds:schemaRef ds:uri="http://schemas.microsoft.com/office/infopath/2007/PartnerControls"/>
    <ds:schemaRef ds:uri="90b56c0c-c24f-40af-adb1-57883941fcef"/>
    <ds:schemaRef ds:uri="edb9d0e4-5370-4cfb-9e4e-bdf6de379f60"/>
  </ds:schemaRefs>
</ds:datastoreItem>
</file>

<file path=customXml/itemProps4.xml><?xml version="1.0" encoding="utf-8"?>
<ds:datastoreItem xmlns:ds="http://schemas.openxmlformats.org/officeDocument/2006/customXml" ds:itemID="{C61BF071-9020-4EAC-8F6E-83BA90F95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5409</Words>
  <Characters>30832</Characters>
  <Application>Microsoft Office Word</Application>
  <DocSecurity>0</DocSecurity>
  <Lines>256</Lines>
  <Paragraphs>72</Paragraphs>
  <ScaleCrop>false</ScaleCrop>
  <Company>University of Bristol</Company>
  <LinksUpToDate>false</LinksUpToDate>
  <CharactersWithSpaces>36169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Haydon Wansbrough</cp:lastModifiedBy>
  <cp:revision>146</cp:revision>
  <dcterms:created xsi:type="dcterms:W3CDTF">2022-09-01T17:51:00Z</dcterms:created>
  <dcterms:modified xsi:type="dcterms:W3CDTF">2025-10-25T22:50:00Z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0x01010054B39E2A5E75F94CB7D8E25D3FF9A05B</vt:lpwstr>
  </property>
  <property fmtid="{D5CDD505-2E9C-101B-9397-08002B2CF9AE}" pid="3" name="_dlc_DocIdItemGuid">
    <vt:lpwstr>d5431e97-b3d4-48f0-8135-32fa9203661b</vt:lpwstr>
  </property>
  <property fmtid="{D5CDD505-2E9C-101B-9397-08002B2CF9AE}" pid="4" name="MediaServiceImageTags">
    <vt:lpwstr/>
  </property>
</Properties>
</file>