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2BE8" w14:textId="32B1A68A" w:rsidR="00A87AB8" w:rsidRDefault="00A87AB8" w:rsidP="00A87AB8">
      <w:pPr>
        <w:pBdr>
          <w:bottom w:val="single" w:sz="6" w:space="1" w:color="auto"/>
        </w:pBdr>
        <w:jc w:val="center"/>
        <w:rPr>
          <w:rFonts w:ascii="Source Sans Pro" w:hAnsi="Source Sans Pro"/>
          <w:b/>
          <w:bCs/>
          <w:sz w:val="28"/>
          <w:szCs w:val="28"/>
        </w:rPr>
      </w:pPr>
      <w:r w:rsidRPr="00A87AB8">
        <w:rPr>
          <w:rFonts w:ascii="Source Sans Pro" w:hAnsi="Source Sans Pro"/>
          <w:b/>
          <w:bCs/>
          <w:sz w:val="28"/>
          <w:szCs w:val="28"/>
        </w:rPr>
        <w:t>Proportionate Spending in Affiliated Student</w:t>
      </w:r>
      <w:r>
        <w:rPr>
          <w:rFonts w:ascii="Source Sans Pro" w:hAnsi="Source Sans Pro"/>
          <w:b/>
          <w:bCs/>
          <w:sz w:val="28"/>
          <w:szCs w:val="28"/>
        </w:rPr>
        <w:t xml:space="preserve"> </w:t>
      </w:r>
      <w:r w:rsidRPr="00A87AB8">
        <w:rPr>
          <w:rFonts w:ascii="Source Sans Pro" w:hAnsi="Source Sans Pro"/>
          <w:b/>
          <w:bCs/>
          <w:sz w:val="28"/>
          <w:szCs w:val="28"/>
        </w:rPr>
        <w:t>Groups’ Sub-Groups</w:t>
      </w:r>
    </w:p>
    <w:p w14:paraId="328E4FEE" w14:textId="6BF1E3C1" w:rsidR="00A87AB8" w:rsidRPr="00A87AB8" w:rsidRDefault="00A87AB8" w:rsidP="00A87AB8">
      <w:pPr>
        <w:rPr>
          <w:rFonts w:ascii="Source Sans Pro" w:hAnsi="Source Sans Pro"/>
          <w:sz w:val="24"/>
          <w:szCs w:val="24"/>
        </w:rPr>
      </w:pPr>
      <w:r w:rsidRPr="00A87AB8">
        <w:rPr>
          <w:rFonts w:ascii="Source Sans Pro" w:hAnsi="Source Sans Pro"/>
          <w:i/>
          <w:iCs/>
          <w:sz w:val="24"/>
          <w:szCs w:val="24"/>
        </w:rPr>
        <w:t>Proposers Nam</w:t>
      </w:r>
      <w:r w:rsidRPr="00A87AB8">
        <w:rPr>
          <w:rFonts w:ascii="Source Sans Pro" w:hAnsi="Source Sans Pro"/>
          <w:i/>
          <w:iCs/>
          <w:sz w:val="24"/>
          <w:szCs w:val="24"/>
        </w:rPr>
        <w:t>e</w:t>
      </w:r>
      <w:r w:rsidRPr="00A87AB8">
        <w:rPr>
          <w:rFonts w:ascii="Source Sans Pro" w:hAnsi="Source Sans Pro"/>
          <w:sz w:val="24"/>
          <w:szCs w:val="24"/>
        </w:rPr>
        <w:t>: James Forster</w:t>
      </w:r>
    </w:p>
    <w:p w14:paraId="189D1F7A" w14:textId="53CFF4DF" w:rsidR="00A87AB8" w:rsidRPr="00A87AB8" w:rsidRDefault="00A87AB8" w:rsidP="00A87AB8">
      <w:pPr>
        <w:rPr>
          <w:rFonts w:ascii="Source Sans Pro" w:hAnsi="Source Sans Pro"/>
          <w:sz w:val="24"/>
          <w:szCs w:val="24"/>
        </w:rPr>
      </w:pPr>
      <w:r w:rsidRPr="00A87AB8">
        <w:rPr>
          <w:rFonts w:ascii="Source Sans Pro" w:hAnsi="Source Sans Pro"/>
          <w:i/>
          <w:iCs/>
          <w:sz w:val="24"/>
          <w:szCs w:val="24"/>
        </w:rPr>
        <w:t>Seconders Name</w:t>
      </w:r>
      <w:r w:rsidRPr="00A87AB8">
        <w:rPr>
          <w:rFonts w:ascii="Source Sans Pro" w:hAnsi="Source Sans Pro"/>
          <w:sz w:val="24"/>
          <w:szCs w:val="24"/>
        </w:rPr>
        <w:t>: James Short</w:t>
      </w:r>
    </w:p>
    <w:p w14:paraId="5ECD3FC5" w14:textId="77777777" w:rsidR="00A87AB8" w:rsidRPr="00A87AB8" w:rsidRDefault="00A87AB8" w:rsidP="00A87AB8">
      <w:pPr>
        <w:rPr>
          <w:rFonts w:ascii="Source Sans Pro" w:hAnsi="Source Sans Pro"/>
          <w:b/>
          <w:bCs/>
          <w:sz w:val="24"/>
          <w:szCs w:val="24"/>
        </w:rPr>
      </w:pPr>
      <w:r w:rsidRPr="00A87AB8">
        <w:rPr>
          <w:rFonts w:ascii="Source Sans Pro" w:hAnsi="Source Sans Pro"/>
          <w:b/>
          <w:bCs/>
          <w:sz w:val="28"/>
          <w:szCs w:val="28"/>
        </w:rPr>
        <w:t>Background</w:t>
      </w:r>
    </w:p>
    <w:p w14:paraId="3C1ED7A0" w14:textId="333F89D0" w:rsidR="00A87AB8" w:rsidRPr="00A87AB8" w:rsidRDefault="00A87AB8" w:rsidP="00A87AB8">
      <w:pPr>
        <w:ind w:left="720"/>
        <w:rPr>
          <w:rFonts w:ascii="Source Sans Pro" w:hAnsi="Source Sans Pro"/>
          <w:sz w:val="24"/>
          <w:szCs w:val="24"/>
        </w:rPr>
      </w:pPr>
      <w:r w:rsidRPr="00A87AB8">
        <w:rPr>
          <w:rFonts w:ascii="Source Sans Pro" w:hAnsi="Source Sans Pro"/>
          <w:sz w:val="24"/>
          <w:szCs w:val="24"/>
        </w:rPr>
        <w:t>1. Currently, there are no Bristol</w:t>
      </w:r>
      <w:r>
        <w:rPr>
          <w:rFonts w:ascii="Source Sans Pro" w:hAnsi="Source Sans Pro"/>
          <w:sz w:val="24"/>
          <w:szCs w:val="24"/>
        </w:rPr>
        <w:t xml:space="preserve"> </w:t>
      </w:r>
      <w:r w:rsidRPr="00A87AB8">
        <w:rPr>
          <w:rFonts w:ascii="Source Sans Pro" w:hAnsi="Source Sans Pro"/>
          <w:sz w:val="24"/>
          <w:szCs w:val="24"/>
        </w:rPr>
        <w:t>SU by</w:t>
      </w:r>
      <w:r>
        <w:rPr>
          <w:rFonts w:ascii="Source Sans Pro" w:hAnsi="Source Sans Pro"/>
          <w:sz w:val="24"/>
          <w:szCs w:val="24"/>
        </w:rPr>
        <w:t>e</w:t>
      </w:r>
      <w:r w:rsidRPr="00A87AB8">
        <w:rPr>
          <w:rFonts w:ascii="Source Sans Pro" w:hAnsi="Source Sans Pro"/>
          <w:sz w:val="24"/>
          <w:szCs w:val="24"/>
        </w:rPr>
        <w:t>laws relating to Affiliated Student Groups’ Financial responsibilities regarding Sub-Groups within an Affiliated Group.</w:t>
      </w:r>
    </w:p>
    <w:p w14:paraId="06C8C5F3" w14:textId="5892EFF1" w:rsidR="00A87AB8" w:rsidRPr="00A87AB8" w:rsidRDefault="00A87AB8" w:rsidP="00A87AB8">
      <w:pPr>
        <w:ind w:left="720"/>
        <w:rPr>
          <w:rFonts w:ascii="Source Sans Pro" w:hAnsi="Source Sans Pro"/>
          <w:sz w:val="24"/>
          <w:szCs w:val="24"/>
        </w:rPr>
      </w:pPr>
      <w:r w:rsidRPr="00A87AB8">
        <w:rPr>
          <w:rFonts w:ascii="Source Sans Pro" w:hAnsi="Source Sans Pro"/>
          <w:sz w:val="24"/>
          <w:szCs w:val="24"/>
        </w:rPr>
        <w:t>2. Since Student Groups with multiple Sub-Groups with respective required</w:t>
      </w:r>
      <w:r>
        <w:rPr>
          <w:rFonts w:ascii="Source Sans Pro" w:hAnsi="Source Sans Pro"/>
          <w:sz w:val="24"/>
          <w:szCs w:val="24"/>
        </w:rPr>
        <w:t xml:space="preserve"> </w:t>
      </w:r>
      <w:r w:rsidRPr="00A87AB8">
        <w:rPr>
          <w:rFonts w:ascii="Source Sans Pro" w:hAnsi="Source Sans Pro"/>
          <w:sz w:val="24"/>
          <w:szCs w:val="24"/>
        </w:rPr>
        <w:t>membership fees often only have one main account that all fees go into, it is very</w:t>
      </w:r>
      <w:r>
        <w:rPr>
          <w:rFonts w:ascii="Source Sans Pro" w:hAnsi="Source Sans Pro"/>
          <w:sz w:val="24"/>
          <w:szCs w:val="24"/>
        </w:rPr>
        <w:t xml:space="preserve"> </w:t>
      </w:r>
      <w:r w:rsidRPr="00A87AB8">
        <w:rPr>
          <w:rFonts w:ascii="Source Sans Pro" w:hAnsi="Source Sans Pro"/>
          <w:sz w:val="24"/>
          <w:szCs w:val="24"/>
        </w:rPr>
        <w:t xml:space="preserve">easy to spend that money disproportionately </w:t>
      </w:r>
      <w:r>
        <w:rPr>
          <w:rFonts w:ascii="Source Sans Pro" w:hAnsi="Source Sans Pro"/>
          <w:sz w:val="24"/>
          <w:szCs w:val="24"/>
        </w:rPr>
        <w:t xml:space="preserve"> </w:t>
      </w:r>
      <w:r w:rsidRPr="00A87AB8">
        <w:rPr>
          <w:rFonts w:ascii="Source Sans Pro" w:hAnsi="Source Sans Pro"/>
          <w:sz w:val="24"/>
          <w:szCs w:val="24"/>
        </w:rPr>
        <w:t>with respect to the Sub-Groups</w:t>
      </w:r>
      <w:r>
        <w:rPr>
          <w:rFonts w:ascii="Source Sans Pro" w:hAnsi="Source Sans Pro"/>
          <w:sz w:val="24"/>
          <w:szCs w:val="24"/>
        </w:rPr>
        <w:t xml:space="preserve"> </w:t>
      </w:r>
      <w:r w:rsidRPr="00A87AB8">
        <w:rPr>
          <w:rFonts w:ascii="Source Sans Pro" w:hAnsi="Source Sans Pro"/>
          <w:sz w:val="24"/>
          <w:szCs w:val="24"/>
        </w:rPr>
        <w:t>which sourced the money.</w:t>
      </w:r>
    </w:p>
    <w:p w14:paraId="4D773E64" w14:textId="01BBA4B5" w:rsidR="00A87AB8" w:rsidRPr="00A87AB8" w:rsidRDefault="00A87AB8" w:rsidP="00A87AB8">
      <w:pPr>
        <w:ind w:left="720"/>
        <w:rPr>
          <w:rFonts w:ascii="Source Sans Pro" w:hAnsi="Source Sans Pro"/>
          <w:sz w:val="24"/>
          <w:szCs w:val="24"/>
        </w:rPr>
      </w:pPr>
      <w:r w:rsidRPr="00A87AB8">
        <w:rPr>
          <w:rFonts w:ascii="Source Sans Pro" w:hAnsi="Source Sans Pro"/>
          <w:sz w:val="24"/>
          <w:szCs w:val="24"/>
        </w:rPr>
        <w:t>3. The effect of this is that members of certain Sub-Groups either “benefit” from more money than they</w:t>
      </w:r>
      <w:r>
        <w:rPr>
          <w:rFonts w:ascii="Source Sans Pro" w:hAnsi="Source Sans Pro"/>
          <w:sz w:val="24"/>
          <w:szCs w:val="24"/>
        </w:rPr>
        <w:t xml:space="preserve"> </w:t>
      </w:r>
      <w:r w:rsidRPr="00A87AB8">
        <w:rPr>
          <w:rFonts w:ascii="Source Sans Pro" w:hAnsi="Source Sans Pro"/>
          <w:sz w:val="24"/>
          <w:szCs w:val="24"/>
        </w:rPr>
        <w:t>have paid membership fees for</w:t>
      </w:r>
      <w:r>
        <w:rPr>
          <w:rFonts w:ascii="Source Sans Pro" w:hAnsi="Source Sans Pro"/>
          <w:sz w:val="24"/>
          <w:szCs w:val="24"/>
        </w:rPr>
        <w:t xml:space="preserve"> </w:t>
      </w:r>
      <w:r w:rsidRPr="00A87AB8">
        <w:rPr>
          <w:rFonts w:ascii="Source Sans Pro" w:hAnsi="Source Sans Pro"/>
          <w:sz w:val="24"/>
          <w:szCs w:val="24"/>
        </w:rPr>
        <w:t>or less.</w:t>
      </w:r>
    </w:p>
    <w:p w14:paraId="322EBCBE" w14:textId="171BF5BD" w:rsidR="00A87AB8" w:rsidRPr="00A87AB8" w:rsidRDefault="00A87AB8" w:rsidP="00A87AB8">
      <w:pPr>
        <w:ind w:left="720"/>
        <w:rPr>
          <w:rFonts w:ascii="Source Sans Pro" w:hAnsi="Source Sans Pro"/>
          <w:sz w:val="24"/>
          <w:szCs w:val="24"/>
        </w:rPr>
      </w:pPr>
      <w:r w:rsidRPr="00A87AB8">
        <w:rPr>
          <w:rFonts w:ascii="Source Sans Pro" w:hAnsi="Source Sans Pro"/>
          <w:sz w:val="24"/>
          <w:szCs w:val="24"/>
        </w:rPr>
        <w:t>4. This becomes an issue if the disproportionate re-allocation is unintentional, or is done intentionally but without the permission of the members.</w:t>
      </w:r>
    </w:p>
    <w:p w14:paraId="47CBCB18" w14:textId="1DDF35B4" w:rsidR="00A87AB8" w:rsidRPr="00A87AB8" w:rsidRDefault="00A87AB8" w:rsidP="00A87AB8">
      <w:pPr>
        <w:ind w:left="720"/>
        <w:rPr>
          <w:rFonts w:ascii="Source Sans Pro" w:hAnsi="Source Sans Pro"/>
          <w:sz w:val="24"/>
          <w:szCs w:val="24"/>
        </w:rPr>
      </w:pPr>
      <w:r w:rsidRPr="00A87AB8">
        <w:rPr>
          <w:rFonts w:ascii="Source Sans Pro" w:hAnsi="Source Sans Pro"/>
          <w:sz w:val="24"/>
          <w:szCs w:val="24"/>
        </w:rPr>
        <w:t>5. For example, a committee may attempt to subsidise a more expensive Sub-Group by making a less expensive Sub-Group more expensive than necessary, and using the extra money for the first Sub</w:t>
      </w:r>
      <w:r w:rsidRPr="00A87AB8">
        <w:rPr>
          <w:rFonts w:ascii="Source Sans Pro" w:hAnsi="Source Sans Pro"/>
          <w:sz w:val="24"/>
          <w:szCs w:val="24"/>
        </w:rPr>
        <w:t>-</w:t>
      </w:r>
      <w:r w:rsidRPr="00A87AB8">
        <w:rPr>
          <w:rFonts w:ascii="Source Sans Pro" w:hAnsi="Source Sans Pro"/>
          <w:sz w:val="24"/>
          <w:szCs w:val="24"/>
        </w:rPr>
        <w:t>Group without telling the members.</w:t>
      </w:r>
    </w:p>
    <w:p w14:paraId="703B3035" w14:textId="77777777" w:rsidR="00A87AB8" w:rsidRPr="00A87AB8" w:rsidRDefault="00A87AB8" w:rsidP="00A87AB8">
      <w:pPr>
        <w:rPr>
          <w:rFonts w:ascii="Source Sans Pro" w:hAnsi="Source Sans Pro"/>
          <w:b/>
          <w:bCs/>
          <w:sz w:val="24"/>
          <w:szCs w:val="24"/>
        </w:rPr>
      </w:pPr>
      <w:r w:rsidRPr="00A87AB8">
        <w:rPr>
          <w:rFonts w:ascii="Source Sans Pro" w:hAnsi="Source Sans Pro"/>
          <w:b/>
          <w:bCs/>
          <w:sz w:val="24"/>
          <w:szCs w:val="24"/>
        </w:rPr>
        <w:t>Purpose:</w:t>
      </w:r>
    </w:p>
    <w:p w14:paraId="2BA2971F" w14:textId="7EEB1834" w:rsidR="00A87AB8" w:rsidRPr="00A87AB8" w:rsidRDefault="00A87AB8" w:rsidP="00A87AB8">
      <w:pPr>
        <w:ind w:left="720"/>
        <w:rPr>
          <w:rFonts w:ascii="Source Sans Pro" w:hAnsi="Source Sans Pro"/>
          <w:sz w:val="24"/>
          <w:szCs w:val="24"/>
        </w:rPr>
      </w:pPr>
      <w:r w:rsidRPr="00A87AB8">
        <w:rPr>
          <w:rFonts w:ascii="Source Sans Pro" w:hAnsi="Source Sans Pro"/>
          <w:sz w:val="24"/>
          <w:szCs w:val="24"/>
        </w:rPr>
        <w:t xml:space="preserve">The purpose of this motion is to attempt to stop the aforementioned effect which I believe </w:t>
      </w:r>
      <w:r w:rsidRPr="00A87AB8">
        <w:rPr>
          <w:rFonts w:ascii="Source Sans Pro" w:hAnsi="Source Sans Pro"/>
          <w:sz w:val="24"/>
          <w:szCs w:val="24"/>
        </w:rPr>
        <w:t>is c</w:t>
      </w:r>
      <w:r w:rsidRPr="00A87AB8">
        <w:rPr>
          <w:rFonts w:ascii="Source Sans Pro" w:hAnsi="Source Sans Pro"/>
          <w:sz w:val="24"/>
          <w:szCs w:val="24"/>
        </w:rPr>
        <w:t>ontributing to a reduced welfare of students in applicable Student Groups</w:t>
      </w:r>
    </w:p>
    <w:p w14:paraId="178C47BF" w14:textId="77777777" w:rsidR="00A87AB8" w:rsidRPr="00A87AB8" w:rsidRDefault="00A87AB8" w:rsidP="00A87AB8">
      <w:pPr>
        <w:rPr>
          <w:rFonts w:ascii="Source Sans Pro" w:hAnsi="Source Sans Pro"/>
          <w:b/>
          <w:bCs/>
          <w:sz w:val="24"/>
          <w:szCs w:val="24"/>
        </w:rPr>
      </w:pPr>
      <w:r w:rsidRPr="00A87AB8">
        <w:rPr>
          <w:rFonts w:ascii="Source Sans Pro" w:hAnsi="Source Sans Pro"/>
          <w:b/>
          <w:bCs/>
          <w:sz w:val="24"/>
          <w:szCs w:val="24"/>
        </w:rPr>
        <w:t>Actions:</w:t>
      </w:r>
    </w:p>
    <w:p w14:paraId="7BA928CC" w14:textId="756CEA3A" w:rsidR="00A87AB8" w:rsidRPr="00A87AB8" w:rsidRDefault="00A87AB8" w:rsidP="00A87AB8">
      <w:pPr>
        <w:ind w:left="720"/>
        <w:rPr>
          <w:rFonts w:ascii="Source Sans Pro" w:hAnsi="Source Sans Pro"/>
          <w:sz w:val="24"/>
          <w:szCs w:val="24"/>
        </w:rPr>
      </w:pPr>
      <w:r w:rsidRPr="00A87AB8">
        <w:rPr>
          <w:rFonts w:ascii="Source Sans Pro" w:hAnsi="Source Sans Pro"/>
          <w:sz w:val="24"/>
          <w:szCs w:val="24"/>
        </w:rPr>
        <w:t>1. T</w:t>
      </w:r>
      <w:r w:rsidRPr="00A87AB8">
        <w:rPr>
          <w:rFonts w:ascii="Source Sans Pro" w:hAnsi="Source Sans Pro"/>
          <w:sz w:val="24"/>
          <w:szCs w:val="24"/>
        </w:rPr>
        <w:t xml:space="preserve">hat </w:t>
      </w:r>
      <w:r w:rsidRPr="00A87AB8">
        <w:rPr>
          <w:rFonts w:ascii="Source Sans Pro" w:hAnsi="Source Sans Pro"/>
          <w:sz w:val="24"/>
          <w:szCs w:val="24"/>
        </w:rPr>
        <w:t>Bristol</w:t>
      </w:r>
      <w:r w:rsidRPr="00A87AB8">
        <w:rPr>
          <w:rFonts w:ascii="Source Sans Pro" w:hAnsi="Source Sans Pro"/>
          <w:sz w:val="24"/>
          <w:szCs w:val="24"/>
        </w:rPr>
        <w:t xml:space="preserve"> </w:t>
      </w:r>
      <w:r w:rsidRPr="00A87AB8">
        <w:rPr>
          <w:rFonts w:ascii="Source Sans Pro" w:hAnsi="Source Sans Pro"/>
          <w:sz w:val="24"/>
          <w:szCs w:val="24"/>
        </w:rPr>
        <w:t>SU clarifies its stance that the above situation should be avoided.</w:t>
      </w:r>
    </w:p>
    <w:p w14:paraId="45B48C6E" w14:textId="066B5447" w:rsidR="00A87AB8" w:rsidRPr="00A87AB8" w:rsidRDefault="00A87AB8" w:rsidP="00A87AB8">
      <w:pPr>
        <w:ind w:left="720"/>
        <w:rPr>
          <w:rFonts w:ascii="Source Sans Pro" w:hAnsi="Source Sans Pro"/>
          <w:sz w:val="24"/>
          <w:szCs w:val="24"/>
        </w:rPr>
      </w:pPr>
      <w:r w:rsidRPr="00A87AB8">
        <w:rPr>
          <w:rFonts w:ascii="Source Sans Pro" w:hAnsi="Source Sans Pro"/>
          <w:sz w:val="24"/>
          <w:szCs w:val="24"/>
        </w:rPr>
        <w:t>2. Some policy changes, such as to Bylaw 9 which relates to Student Groups, so that the Bristol</w:t>
      </w:r>
      <w:r w:rsidRPr="00A87AB8">
        <w:rPr>
          <w:rFonts w:ascii="Source Sans Pro" w:hAnsi="Source Sans Pro"/>
          <w:sz w:val="24"/>
          <w:szCs w:val="24"/>
        </w:rPr>
        <w:t xml:space="preserve"> </w:t>
      </w:r>
      <w:r w:rsidRPr="00A87AB8">
        <w:rPr>
          <w:rFonts w:ascii="Source Sans Pro" w:hAnsi="Source Sans Pro"/>
          <w:sz w:val="24"/>
          <w:szCs w:val="24"/>
        </w:rPr>
        <w:t>SU can actively monitor and moderate applicable Student Groups to prevent major transgressions in this area.</w:t>
      </w:r>
    </w:p>
    <w:p w14:paraId="33CC48D4" w14:textId="3A7C3685" w:rsidR="00B74EBD" w:rsidRPr="00A87AB8" w:rsidRDefault="00A87AB8" w:rsidP="00A87AB8">
      <w:pPr>
        <w:ind w:left="720"/>
        <w:rPr>
          <w:rFonts w:ascii="Source Sans Pro" w:hAnsi="Source Sans Pro"/>
          <w:sz w:val="24"/>
          <w:szCs w:val="24"/>
        </w:rPr>
      </w:pPr>
      <w:r w:rsidRPr="00A87AB8">
        <w:rPr>
          <w:rFonts w:ascii="Source Sans Pro" w:hAnsi="Source Sans Pro"/>
          <w:sz w:val="24"/>
          <w:szCs w:val="24"/>
        </w:rPr>
        <w:t>3. Increased guidance in this area given to applicable Student Groups during their training</w:t>
      </w:r>
    </w:p>
    <w:sectPr w:rsidR="00B74EBD" w:rsidRPr="00A87A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9E797" w14:textId="77777777" w:rsidR="00A87AB8" w:rsidRDefault="00A87AB8" w:rsidP="00A87AB8">
      <w:pPr>
        <w:spacing w:after="0" w:line="240" w:lineRule="auto"/>
      </w:pPr>
      <w:r>
        <w:separator/>
      </w:r>
    </w:p>
  </w:endnote>
  <w:endnote w:type="continuationSeparator" w:id="0">
    <w:p w14:paraId="0DC67FFD" w14:textId="77777777" w:rsidR="00A87AB8" w:rsidRDefault="00A87AB8" w:rsidP="00A87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F4EF7" w14:textId="77777777" w:rsidR="00A87AB8" w:rsidRDefault="00A87A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ECCDB" w14:textId="77777777" w:rsidR="00A87AB8" w:rsidRDefault="00A87A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3D17" w14:textId="77777777" w:rsidR="00A87AB8" w:rsidRDefault="00A87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7DFF" w14:textId="77777777" w:rsidR="00A87AB8" w:rsidRDefault="00A87AB8" w:rsidP="00A87AB8">
      <w:pPr>
        <w:spacing w:after="0" w:line="240" w:lineRule="auto"/>
      </w:pPr>
      <w:r>
        <w:separator/>
      </w:r>
    </w:p>
  </w:footnote>
  <w:footnote w:type="continuationSeparator" w:id="0">
    <w:p w14:paraId="6FC5EA3A" w14:textId="77777777" w:rsidR="00A87AB8" w:rsidRDefault="00A87AB8" w:rsidP="00A87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E41A3" w14:textId="77777777" w:rsidR="00A87AB8" w:rsidRDefault="00A87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BCB03" w14:textId="2E858E4B" w:rsidR="00A87AB8" w:rsidRDefault="00A87AB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B0982E" wp14:editId="15CAFAC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2535" cy="259080"/>
          <wp:effectExtent l="0" t="0" r="5715" b="762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253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8EF70" w14:textId="77777777" w:rsidR="00A87AB8" w:rsidRDefault="00A87A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B8"/>
    <w:rsid w:val="00A87AB8"/>
    <w:rsid w:val="00B7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5B1D21"/>
  <w15:chartTrackingRefBased/>
  <w15:docId w15:val="{774BD069-3B94-40D8-B504-FC84363C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B8"/>
  </w:style>
  <w:style w:type="paragraph" w:styleId="Footer">
    <w:name w:val="footer"/>
    <w:basedOn w:val="Normal"/>
    <w:link w:val="FooterChar"/>
    <w:uiPriority w:val="99"/>
    <w:unhideWhenUsed/>
    <w:rsid w:val="00A87A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16309DD7D8B49BBA55091FFE88616" ma:contentTypeVersion="17" ma:contentTypeDescription="Create a new document." ma:contentTypeScope="" ma:versionID="54cb2bca5f9739a1490fb3d130dae1a7">
  <xsd:schema xmlns:xsd="http://www.w3.org/2001/XMLSchema" xmlns:xs="http://www.w3.org/2001/XMLSchema" xmlns:p="http://schemas.microsoft.com/office/2006/metadata/properties" xmlns:ns2="ec6b0dc7-d189-4331-bf2b-f7ddb303b402" xmlns:ns3="af31dc93-d60e-4f4c-aec0-c1f375a82dc2" xmlns:ns4="edb9d0e4-5370-4cfb-9e4e-bdf6de379f60" targetNamespace="http://schemas.microsoft.com/office/2006/metadata/properties" ma:root="true" ma:fieldsID="845912c6f52b1c504f34e160e37d1ff6" ns2:_="" ns3:_="" ns4:_="">
    <xsd:import namespace="ec6b0dc7-d189-4331-bf2b-f7ddb303b402"/>
    <xsd:import namespace="af31dc93-d60e-4f4c-aec0-c1f375a82dc2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evelofStudy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b0dc7-d189-4331-bf2b-f7ddb303b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evelofStudy" ma:index="20" nillable="true" ma:displayName="Level of Study" ma:description="Academic Reps" ma:format="Dropdown" ma:internalName="LevelofStud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G"/>
                    <xsd:enumeration value="PGT"/>
                    <xsd:enumeration value="PGR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1dc93-d60e-4f4c-aec0-c1f375a82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4933f1e3-2ac6-401f-970a-d2c979a1cd6d}" ma:internalName="TaxCatchAll" ma:showField="CatchAllData" ma:web="af31dc93-d60e-4f4c-aec0-c1f375a82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evelofStudy xmlns="ec6b0dc7-d189-4331-bf2b-f7ddb303b402" xsi:nil="true"/>
    <lcf76f155ced4ddcb4097134ff3c332f xmlns="ec6b0dc7-d189-4331-bf2b-f7ddb303b402">
      <Terms xmlns="http://schemas.microsoft.com/office/infopath/2007/PartnerControls"/>
    </lcf76f155ced4ddcb4097134ff3c332f>
    <SharedWithUsers xmlns="af31dc93-d60e-4f4c-aec0-c1f375a82dc2">
      <UserInfo>
        <DisplayName>Emma Pethybridge</DisplayName>
        <AccountId>1985</AccountId>
        <AccountType/>
      </UserInfo>
      <UserInfo>
        <DisplayName>Madeleine Cross</DisplayName>
        <AccountId>1673</AccountId>
        <AccountType/>
      </UserInfo>
      <UserInfo>
        <DisplayName>Cassie Turner</DisplayName>
        <AccountId>2064</AccountId>
        <AccountType/>
      </UserInfo>
      <UserInfo>
        <DisplayName>Finn Northrop</DisplayName>
        <AccountId>463</AccountId>
        <AccountType/>
      </UserInfo>
      <UserInfo>
        <DisplayName>Sabrina Jones</DisplayName>
        <AccountId>1591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9EF037-9145-4067-95DA-A7AED19DF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b0dc7-d189-4331-bf2b-f7ddb303b402"/>
    <ds:schemaRef ds:uri="af31dc93-d60e-4f4c-aec0-c1f375a82dc2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33A30A-816E-4332-BAEF-3DAFC6973A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FAC0D-74C5-4AB9-9E63-EEC0FAFA4A3A}">
  <ds:schemaRefs>
    <ds:schemaRef ds:uri="http://schemas.microsoft.com/office/2006/metadata/properties"/>
    <ds:schemaRef ds:uri="af31dc93-d60e-4f4c-aec0-c1f375a82dc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db9d0e4-5370-4cfb-9e4e-bdf6de379f60"/>
    <ds:schemaRef ds:uri="ec6b0dc7-d189-4331-bf2b-f7ddb303b40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Jones</dc:creator>
  <cp:keywords/>
  <dc:description/>
  <cp:lastModifiedBy>Sabrina Jones</cp:lastModifiedBy>
  <cp:revision>1</cp:revision>
  <dcterms:created xsi:type="dcterms:W3CDTF">2022-11-01T16:28:00Z</dcterms:created>
  <dcterms:modified xsi:type="dcterms:W3CDTF">2022-11-01T16:31:00Z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0x010100BAC16309DD7D8B49BBA55091FFE88616</vt:lpwstr>
  </property>
  <property fmtid="{D5CDD505-2E9C-101B-9397-08002B2CF9AE}" pid="3" name="MediaServiceImageTags">
    <vt:lpwstr/>
  </property>
</Properties>
</file>